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DF19EE" w14:textId="77777777" w:rsidR="00335AD3" w:rsidRDefault="00335AD3" w:rsidP="00A21CDC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11F4E0A7" w14:textId="4E912256" w:rsidR="00A21CDC" w:rsidRPr="00C577E2" w:rsidRDefault="00B92530" w:rsidP="00A21CDC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C577E2">
        <w:rPr>
          <w:rFonts w:ascii="Garamond" w:hAnsi="Garamond"/>
          <w:b/>
          <w:bCs/>
          <w:sz w:val="24"/>
          <w:szCs w:val="24"/>
        </w:rPr>
        <w:t>Curriculum Vitae</w:t>
      </w:r>
    </w:p>
    <w:p w14:paraId="6926E535" w14:textId="1784F266" w:rsidR="00335AD3" w:rsidRPr="00C577E2" w:rsidRDefault="00A21CDC" w:rsidP="00335AD3">
      <w:pPr>
        <w:contextualSpacing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C577E2">
        <w:rPr>
          <w:rFonts w:ascii="Garamond" w:hAnsi="Garamond"/>
          <w:b/>
          <w:bCs/>
          <w:i/>
          <w:iCs/>
          <w:sz w:val="24"/>
          <w:szCs w:val="24"/>
        </w:rPr>
        <w:t>(September 15, 2026)</w:t>
      </w:r>
      <w:r w:rsidR="00BD7078">
        <w:rPr>
          <w:rFonts w:ascii="Garamond" w:hAnsi="Garamond"/>
          <w:b/>
          <w:bCs/>
          <w:i/>
          <w:iCs/>
          <w:sz w:val="24"/>
          <w:szCs w:val="24"/>
        </w:rPr>
      </w:r>
      <w:r w:rsidRPr="00C577E2">
        <w:rPr>
          <w:rFonts w:ascii="Garamond" w:hAnsi="Garamond"/>
          <w:b/>
          <w:bCs/>
          <w:i/>
          <w:iCs/>
          <w:sz w:val="24"/>
          <w:szCs w:val="24"/>
        </w:rPr>
      </w:r>
      <w:r w:rsidR="00E9703C">
        <w:rPr>
          <w:rFonts w:ascii="Garamond" w:hAnsi="Garamond"/>
          <w:b/>
          <w:bCs/>
          <w:i/>
          <w:iCs/>
          <w:sz w:val="24"/>
          <w:szCs w:val="24"/>
        </w:rPr>
      </w:r>
      <w:r w:rsidRPr="00C577E2">
        <w:rPr>
          <w:rFonts w:ascii="Garamond" w:hAnsi="Garamond"/>
          <w:b/>
          <w:bCs/>
          <w:i/>
          <w:iCs/>
          <w:sz w:val="24"/>
          <w:szCs w:val="24"/>
        </w:rPr>
      </w:r>
    </w:p>
    <w:p w14:paraId="3E85679C" w14:textId="77777777" w:rsidR="003373B0" w:rsidRPr="00C577E2" w:rsidRDefault="003373B0" w:rsidP="004650D3">
      <w:pPr>
        <w:contextualSpacing/>
        <w:rPr>
          <w:rFonts w:ascii="Garamond" w:hAnsi="Garamond"/>
        </w:rPr>
      </w:pPr>
    </w:p>
    <w:p w14:paraId="639505FC" w14:textId="101712E6" w:rsidR="00BE47B1" w:rsidRDefault="0018167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 xml:space="preserve">1. </w:t>
      </w:r>
      <w:r w:rsidR="00BE47B1" w:rsidRPr="00C577E2">
        <w:rPr>
          <w:rFonts w:ascii="Garamond" w:hAnsi="Garamond"/>
          <w:b/>
          <w:bCs/>
        </w:rPr>
        <w:t xml:space="preserve">Personal </w:t>
      </w:r>
      <w:r w:rsidR="007030F3" w:rsidRPr="00C577E2">
        <w:rPr>
          <w:rFonts w:ascii="Garamond" w:hAnsi="Garamond"/>
          <w:b/>
          <w:bCs/>
        </w:rPr>
        <w:t>Information</w:t>
      </w:r>
    </w:p>
    <w:p w14:paraId="12776EA9" w14:textId="77777777" w:rsidR="00A96B0C" w:rsidRPr="00C577E2" w:rsidRDefault="00A96B0C" w:rsidP="00A31A47">
      <w:pPr>
        <w:contextualSpacing/>
        <w:jc w:val="both"/>
        <w:rPr>
          <w:rFonts w:ascii="Garamond" w:hAnsi="Garamond"/>
          <w:b/>
          <w:bCs/>
        </w:rPr>
      </w:pPr>
    </w:p>
    <w:p w14:paraId="7F5708A3" w14:textId="49E4AC8E" w:rsidR="00CD055E" w:rsidRPr="00C577E2" w:rsidRDefault="00CD055E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Full Name: </w:t>
      </w:r>
      <w:r w:rsidR="00313762" w:rsidRPr="00C577E2">
        <w:rPr>
          <w:rFonts w:ascii="Garamond" w:hAnsi="Garamond"/>
        </w:rPr>
        <w:t>Hüseyin Can Aksoy</w:t>
      </w:r>
    </w:p>
    <w:p w14:paraId="5DB145C7" w14:textId="6DABA743" w:rsidR="00CD055E" w:rsidRPr="00C577E2" w:rsidRDefault="00CD055E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Current Position, Department, Institution: Associate Professor, Faculty of Law, Bilkent University </w:t>
      </w:r>
    </w:p>
    <w:p w14:paraId="36C5C8FD" w14:textId="209B82F2" w:rsidR="003373B0" w:rsidRPr="00C577E2" w:rsidRDefault="003373B0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Work Address:</w:t>
      </w:r>
      <w:r w:rsidR="00297B70" w:rsidRPr="00C577E2">
        <w:rPr>
          <w:rFonts w:ascii="Garamond" w:hAnsi="Garamond"/>
        </w:rPr>
        <w:t xml:space="preserve"> </w:t>
      </w:r>
      <w:proofErr w:type="spellStart"/>
      <w:r w:rsidR="00313762" w:rsidRPr="00C577E2">
        <w:rPr>
          <w:rFonts w:ascii="Garamond" w:hAnsi="Garamond"/>
        </w:rPr>
        <w:t>Bilkent</w:t>
      </w:r>
      <w:proofErr w:type="spellEnd"/>
      <w:r w:rsidR="00313762" w:rsidRPr="00C577E2">
        <w:rPr>
          <w:rFonts w:ascii="Garamond" w:hAnsi="Garamond"/>
        </w:rPr>
        <w:t xml:space="preserve"> University Faculty of Law 06800 </w:t>
      </w:r>
      <w:proofErr w:type="spellStart"/>
      <w:r w:rsidR="00313762" w:rsidRPr="00C577E2">
        <w:rPr>
          <w:rFonts w:ascii="Garamond" w:hAnsi="Garamond"/>
        </w:rPr>
        <w:t>Bilkent</w:t>
      </w:r>
      <w:proofErr w:type="spellEnd"/>
      <w:r w:rsidR="00313762" w:rsidRPr="00C577E2">
        <w:rPr>
          <w:rFonts w:ascii="Garamond" w:hAnsi="Garamond"/>
        </w:rPr>
        <w:t xml:space="preserve"> Ankara, </w:t>
      </w:r>
      <w:r w:rsidR="004419A5" w:rsidRPr="00C577E2">
        <w:rPr>
          <w:rFonts w:ascii="Garamond" w:hAnsi="Garamond"/>
        </w:rPr>
        <w:t>Türkiye</w:t>
      </w:r>
    </w:p>
    <w:p w14:paraId="125D763E" w14:textId="06F5506C" w:rsidR="003373B0" w:rsidRPr="00C577E2" w:rsidRDefault="003373B0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Phone</w:t>
      </w:r>
      <w:r w:rsidR="00AD2EC7" w:rsidRPr="00C577E2">
        <w:rPr>
          <w:rFonts w:ascii="Garamond" w:hAnsi="Garamond"/>
        </w:rPr>
        <w:t xml:space="preserve"> N</w:t>
      </w:r>
      <w:r w:rsidR="00CD055E" w:rsidRPr="00C577E2">
        <w:rPr>
          <w:rFonts w:ascii="Garamond" w:hAnsi="Garamond"/>
        </w:rPr>
        <w:t>umber</w:t>
      </w:r>
      <w:r w:rsidRPr="00C577E2">
        <w:rPr>
          <w:rFonts w:ascii="Garamond" w:hAnsi="Garamond"/>
        </w:rPr>
        <w:t>:</w:t>
      </w:r>
      <w:r w:rsidR="00297B70" w:rsidRPr="00C577E2">
        <w:rPr>
          <w:rFonts w:ascii="Garamond" w:hAnsi="Garamond"/>
        </w:rPr>
        <w:t xml:space="preserve"> </w:t>
      </w:r>
      <w:r w:rsidR="00313762" w:rsidRPr="00C577E2">
        <w:rPr>
          <w:rFonts w:ascii="Garamond" w:hAnsi="Garamond"/>
        </w:rPr>
        <w:t>+90 312 290 3493</w:t>
      </w:r>
    </w:p>
    <w:p w14:paraId="51738E9C" w14:textId="28152D61" w:rsidR="00AD2EC7" w:rsidRPr="00C577E2" w:rsidRDefault="00AD2EC7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Email Address:</w:t>
      </w:r>
      <w:r w:rsidR="00297B70" w:rsidRPr="00C577E2">
        <w:rPr>
          <w:rFonts w:ascii="Garamond" w:hAnsi="Garamond"/>
        </w:rPr>
        <w:t xml:space="preserve"> </w:t>
      </w:r>
      <w:r w:rsidR="00313762" w:rsidRPr="00C577E2">
        <w:rPr>
          <w:rFonts w:ascii="Garamond" w:hAnsi="Garamond"/>
        </w:rPr>
        <w:t>hcaksoy@bilkent.edu.tr</w:t>
      </w:r>
    </w:p>
    <w:p w14:paraId="5E949F9D" w14:textId="7DB9A1A0" w:rsidR="00AD2EC7" w:rsidRPr="00C577E2" w:rsidRDefault="00AD2EC7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Web Page:</w:t>
      </w:r>
      <w:r w:rsidR="00313762" w:rsidRPr="00C577E2">
        <w:rPr>
          <w:rFonts w:ascii="Garamond" w:hAnsi="Garamond"/>
        </w:rPr>
        <w:t xml:space="preserve"> https://staff.bilkent.edu.tr/hcaksoy/</w:t>
      </w:r>
      <w:r w:rsidR="00297B70" w:rsidRPr="00C577E2">
        <w:rPr>
          <w:rFonts w:ascii="Garamond" w:hAnsi="Garamond"/>
        </w:rPr>
        <w:t xml:space="preserve"> </w:t>
      </w:r>
    </w:p>
    <w:p w14:paraId="699DE612" w14:textId="57D29631" w:rsidR="0057407A" w:rsidRPr="00C577E2" w:rsidRDefault="0057407A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Link to Current CV:</w:t>
      </w:r>
      <w:r w:rsidR="00B00970" w:rsidRPr="00C577E2">
        <w:rPr>
          <w:rFonts w:ascii="Garamond" w:hAnsi="Garamond"/>
        </w:rPr>
        <w:t xml:space="preserve"> </w:t>
      </w:r>
    </w:p>
    <w:p w14:paraId="444CD63D" w14:textId="0B7C5384" w:rsidR="00D24FFD" w:rsidRPr="00C577E2" w:rsidRDefault="00D24FFD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ORCID: </w:t>
      </w:r>
      <w:r w:rsidR="00313762" w:rsidRPr="00C577E2">
        <w:rPr>
          <w:rFonts w:ascii="Garamond" w:hAnsi="Garamond"/>
        </w:rPr>
        <w:t>0000-0002-9243-189X</w:t>
      </w:r>
    </w:p>
    <w:p w14:paraId="5813A04F" w14:textId="4402E78A" w:rsidR="000124EF" w:rsidRPr="00C577E2" w:rsidRDefault="000124EF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Google Scholar Page: </w:t>
      </w:r>
      <w:r w:rsidR="00313762" w:rsidRPr="00C577E2">
        <w:rPr>
          <w:rFonts w:ascii="Garamond" w:hAnsi="Garamond"/>
        </w:rPr>
        <w:t>https://scholar.google.com/citations?user=1G2xeOIAAAAJ&amp;hl=tr</w:t>
      </w:r>
    </w:p>
    <w:p w14:paraId="669738BE" w14:textId="77777777" w:rsidR="001B5A18" w:rsidRPr="00C577E2" w:rsidRDefault="001B5A18" w:rsidP="00A31A47">
      <w:pPr>
        <w:contextualSpacing/>
        <w:jc w:val="both"/>
        <w:rPr>
          <w:rFonts w:ascii="Garamond" w:hAnsi="Garamond"/>
        </w:rPr>
      </w:pPr>
    </w:p>
    <w:p w14:paraId="142F0B8E" w14:textId="3B75458F" w:rsidR="00AD2EC7" w:rsidRPr="00C577E2" w:rsidRDefault="0018167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 xml:space="preserve">2. </w:t>
      </w:r>
      <w:r w:rsidR="007030F3" w:rsidRPr="00C577E2">
        <w:rPr>
          <w:rFonts w:ascii="Garamond" w:hAnsi="Garamond"/>
          <w:b/>
          <w:bCs/>
        </w:rPr>
        <w:t xml:space="preserve">Education and </w:t>
      </w:r>
      <w:r w:rsidR="00AD2EC7" w:rsidRPr="00C577E2">
        <w:rPr>
          <w:rFonts w:ascii="Garamond" w:hAnsi="Garamond"/>
          <w:b/>
          <w:bCs/>
        </w:rPr>
        <w:t>Academic Degrees</w:t>
      </w:r>
    </w:p>
    <w:p w14:paraId="64BA5D78" w14:textId="77777777" w:rsidR="000D3919" w:rsidRPr="00C577E2" w:rsidRDefault="000D3919" w:rsidP="00A31A47">
      <w:pPr>
        <w:contextualSpacing/>
        <w:jc w:val="both"/>
        <w:rPr>
          <w:rFonts w:ascii="Garamond" w:hAnsi="Garamond"/>
          <w:color w:val="3366CC"/>
        </w:rPr>
      </w:pPr>
    </w:p>
    <w:p w14:paraId="4C9E658E" w14:textId="3691FBC5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Ph.D., Law</w:t>
      </w:r>
      <w:r w:rsidR="00231E69" w:rsidRPr="00C577E2">
        <w:rPr>
          <w:rFonts w:ascii="Garamond" w:hAnsi="Garamond"/>
          <w:color w:val="000000" w:themeColor="text1"/>
        </w:rPr>
        <w:t xml:space="preserve"> </w:t>
      </w:r>
      <w:r w:rsidR="00231E69" w:rsidRPr="00C577E2">
        <w:rPr>
          <w:rFonts w:ascii="Garamond" w:hAnsi="Garamond"/>
          <w:i/>
          <w:iCs/>
          <w:color w:val="000000" w:themeColor="text1"/>
        </w:rPr>
        <w:t>(Magna Cum Laude)</w:t>
      </w:r>
      <w:r w:rsidRPr="00C577E2">
        <w:rPr>
          <w:rFonts w:ascii="Garamond" w:hAnsi="Garamond"/>
          <w:color w:val="000000" w:themeColor="text1"/>
        </w:rPr>
        <w:t>, Martin-Luther-Universität Halle-Wittenberg, March 2013</w:t>
      </w:r>
    </w:p>
    <w:p w14:paraId="2E0356CC" w14:textId="5623FF2C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LL.M., Private Law, Ankara University Institute of Social Sciences, July 2008</w:t>
      </w:r>
    </w:p>
    <w:p w14:paraId="43BECA0D" w14:textId="44EBD621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LL.B. Law (Valedictorian), Bilkent University Faculty of Law, May 2006.</w:t>
      </w:r>
    </w:p>
    <w:p w14:paraId="0D66EA0F" w14:textId="35946E9A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High School</w:t>
      </w:r>
      <w:r w:rsidR="00231E69" w:rsidRPr="00C577E2">
        <w:rPr>
          <w:rFonts w:ascii="Garamond" w:hAnsi="Garamond"/>
          <w:color w:val="000000" w:themeColor="text1"/>
        </w:rPr>
        <w:t>,</w:t>
      </w:r>
      <w:r w:rsidRPr="00C577E2">
        <w:rPr>
          <w:rFonts w:ascii="Garamond" w:hAnsi="Garamond"/>
          <w:color w:val="000000" w:themeColor="text1"/>
        </w:rPr>
        <w:t xml:space="preserve"> TED Ankara College Foundation High School, International Baccalaureate Diploma Program, June 2002</w:t>
      </w:r>
    </w:p>
    <w:p w14:paraId="69C8D492" w14:textId="7B086594" w:rsidR="00F902B2" w:rsidRPr="00C577E2" w:rsidRDefault="00F902B2" w:rsidP="00A31A47">
      <w:pPr>
        <w:contextualSpacing/>
        <w:jc w:val="both"/>
        <w:rPr>
          <w:rFonts w:ascii="Garamond" w:hAnsi="Garamond"/>
        </w:rPr>
      </w:pPr>
    </w:p>
    <w:p w14:paraId="5369260E" w14:textId="75A0B866" w:rsidR="00F902B2" w:rsidRPr="00C577E2" w:rsidRDefault="0018167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 xml:space="preserve">3. </w:t>
      </w:r>
      <w:r w:rsidR="00F902B2" w:rsidRPr="00C577E2">
        <w:rPr>
          <w:rFonts w:ascii="Garamond" w:hAnsi="Garamond"/>
          <w:b/>
          <w:bCs/>
        </w:rPr>
        <w:t>Employment History</w:t>
      </w:r>
    </w:p>
    <w:p w14:paraId="1AD943C1" w14:textId="77777777" w:rsidR="000D3919" w:rsidRPr="00C577E2" w:rsidRDefault="000D3919" w:rsidP="00A31A47">
      <w:pPr>
        <w:contextualSpacing/>
        <w:jc w:val="both"/>
        <w:rPr>
          <w:rFonts w:ascii="Garamond" w:hAnsi="Garamond"/>
          <w:color w:val="3366CC"/>
        </w:rPr>
      </w:pPr>
    </w:p>
    <w:p w14:paraId="13EBB1B7" w14:textId="203728C4" w:rsidR="001D2835" w:rsidRPr="00C577E2" w:rsidRDefault="004F638F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Associate Professor, Faculty of Law, Bilkent University, Ankara, January 2015 - Present.</w:t>
      </w:r>
    </w:p>
    <w:p w14:paraId="2C592A32" w14:textId="17A94C14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Visiting Researcher, The Dickson Poon School of Law, King’s College London, August 2024</w:t>
      </w:r>
      <w:r w:rsidR="00E000FB" w:rsidRPr="00C577E2">
        <w:rPr>
          <w:rFonts w:ascii="Garamond" w:hAnsi="Garamond"/>
          <w:color w:val="000000" w:themeColor="text1"/>
        </w:rPr>
        <w:t xml:space="preserve"> </w:t>
      </w:r>
      <w:r w:rsidRPr="00C577E2">
        <w:rPr>
          <w:rFonts w:ascii="Garamond" w:hAnsi="Garamond"/>
          <w:color w:val="000000" w:themeColor="text1"/>
        </w:rPr>
        <w:t>-</w:t>
      </w:r>
      <w:r w:rsidR="00E000FB" w:rsidRPr="00C577E2">
        <w:rPr>
          <w:rFonts w:ascii="Garamond" w:hAnsi="Garamond"/>
          <w:color w:val="000000" w:themeColor="text1"/>
        </w:rPr>
        <w:t xml:space="preserve"> </w:t>
      </w:r>
      <w:r w:rsidRPr="00C577E2">
        <w:rPr>
          <w:rFonts w:ascii="Garamond" w:hAnsi="Garamond"/>
          <w:color w:val="000000" w:themeColor="text1"/>
        </w:rPr>
        <w:t>July 2025.</w:t>
      </w:r>
    </w:p>
    <w:p w14:paraId="7A448A95" w14:textId="5FE18D81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Instructor, Faculty of Law, Bilkent University, Ankara, September 2013 - January 2015.</w:t>
      </w:r>
    </w:p>
    <w:p w14:paraId="443DE2C3" w14:textId="205D1DAA" w:rsidR="0031376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 xml:space="preserve">Research Assistant, Ufuk University, Ankara, November 2011 </w:t>
      </w:r>
      <w:r w:rsidR="00E000FB" w:rsidRPr="00C577E2">
        <w:rPr>
          <w:rFonts w:ascii="Garamond" w:hAnsi="Garamond"/>
          <w:color w:val="000000" w:themeColor="text1"/>
        </w:rPr>
        <w:t>–</w:t>
      </w:r>
      <w:r w:rsidRPr="00C577E2">
        <w:rPr>
          <w:rFonts w:ascii="Garamond" w:hAnsi="Garamond"/>
          <w:color w:val="000000" w:themeColor="text1"/>
        </w:rPr>
        <w:t xml:space="preserve"> </w:t>
      </w:r>
      <w:r w:rsidR="00E000FB" w:rsidRPr="00C577E2">
        <w:rPr>
          <w:rFonts w:ascii="Garamond" w:hAnsi="Garamond"/>
          <w:color w:val="000000" w:themeColor="text1"/>
        </w:rPr>
        <w:t>September 2013</w:t>
      </w:r>
      <w:r w:rsidRPr="00C577E2">
        <w:rPr>
          <w:rFonts w:ascii="Garamond" w:hAnsi="Garamond"/>
          <w:color w:val="000000" w:themeColor="text1"/>
        </w:rPr>
        <w:t xml:space="preserve">. </w:t>
      </w:r>
    </w:p>
    <w:p w14:paraId="4B8956DB" w14:textId="6F40FD36" w:rsidR="00160299" w:rsidRPr="00C577E2" w:rsidRDefault="0016029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Visiting Researcher, Max-Planck-Institut für ausländisches und internationales Privatrecht, August 2012 – October 2012.</w:t>
      </w:r>
    </w:p>
    <w:p w14:paraId="06D8A748" w14:textId="07C65C7B" w:rsidR="00313762" w:rsidRPr="00C577E2" w:rsidRDefault="00E000F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Attorney-at-law, Çakmak Law Office (White &amp; Case), Ankara, July 2009 – November 2011.</w:t>
      </w:r>
    </w:p>
    <w:p w14:paraId="25CBD71C" w14:textId="0480D0E1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 xml:space="preserve">Research Assistant (Expert), Faculty of Law, </w:t>
      </w:r>
      <w:proofErr w:type="spellStart"/>
      <w:r w:rsidRPr="00C577E2">
        <w:rPr>
          <w:rFonts w:ascii="Garamond" w:hAnsi="Garamond"/>
          <w:color w:val="000000" w:themeColor="text1"/>
        </w:rPr>
        <w:t>Bilkent</w:t>
      </w:r>
      <w:proofErr w:type="spellEnd"/>
      <w:r w:rsidRPr="00C577E2">
        <w:rPr>
          <w:rFonts w:ascii="Garamond" w:hAnsi="Garamond"/>
          <w:color w:val="000000" w:themeColor="text1"/>
        </w:rPr>
        <w:t xml:space="preserve"> University, Ankara, </w:t>
      </w:r>
      <w:r w:rsidR="00E000FB" w:rsidRPr="00C577E2">
        <w:rPr>
          <w:rFonts w:ascii="Garamond" w:hAnsi="Garamond"/>
          <w:color w:val="000000" w:themeColor="text1"/>
        </w:rPr>
        <w:t>September 2006 – July 2009</w:t>
      </w:r>
      <w:r w:rsidRPr="00C577E2">
        <w:rPr>
          <w:rFonts w:ascii="Garamond" w:hAnsi="Garamond"/>
          <w:color w:val="000000" w:themeColor="text1"/>
        </w:rPr>
        <w:t>.</w:t>
      </w:r>
    </w:p>
    <w:p w14:paraId="57F9EBB2" w14:textId="77777777" w:rsidR="005271BE" w:rsidRPr="00C577E2" w:rsidRDefault="005271BE" w:rsidP="00A31A47">
      <w:pPr>
        <w:contextualSpacing/>
        <w:jc w:val="both"/>
        <w:rPr>
          <w:rFonts w:ascii="Garamond" w:hAnsi="Garamond"/>
        </w:rPr>
      </w:pPr>
    </w:p>
    <w:p w14:paraId="289C3A93" w14:textId="1FA0FCE1" w:rsidR="00430353" w:rsidRPr="00C577E2" w:rsidRDefault="00430353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 Research, Scholarly and Creative Output</w:t>
      </w:r>
    </w:p>
    <w:p w14:paraId="1845BEA9" w14:textId="77777777" w:rsidR="00430353" w:rsidRPr="00C577E2" w:rsidRDefault="00430353" w:rsidP="00A31A47">
      <w:pPr>
        <w:contextualSpacing/>
        <w:jc w:val="both"/>
        <w:rPr>
          <w:rFonts w:ascii="Garamond" w:hAnsi="Garamond"/>
          <w:b/>
          <w:bCs/>
        </w:rPr>
      </w:pPr>
    </w:p>
    <w:p w14:paraId="395A8F94" w14:textId="09081648" w:rsidR="00E70F8A" w:rsidRPr="00C577E2" w:rsidRDefault="00E70F8A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4.1. Grants and Funding</w:t>
      </w:r>
      <w:r w:rsidR="00A97627" w:rsidRPr="00C577E2">
        <w:rPr>
          <w:rFonts w:ascii="Garamond" w:hAnsi="Garamond"/>
          <w:b/>
          <w:bCs/>
        </w:rPr>
      </w:r>
      <w:r w:rsidRPr="00C577E2">
        <w:rPr>
          <w:rFonts w:ascii="Garamond" w:hAnsi="Garamond"/>
          <w:b/>
          <w:bCs/>
        </w:rPr>
      </w:r>
    </w:p>
    <w:p w14:paraId="3ED3C074" w14:textId="77777777" w:rsidR="00FE15E7" w:rsidRPr="00C577E2" w:rsidRDefault="00FE15E7" w:rsidP="00A31A47">
      <w:pPr>
        <w:contextualSpacing/>
        <w:jc w:val="both"/>
        <w:rPr>
          <w:rFonts w:ascii="Garamond" w:hAnsi="Garamond"/>
        </w:rPr>
      </w:pPr>
    </w:p>
    <w:p w14:paraId="01A49C34" w14:textId="4CE6FAB2" w:rsidR="00C35048" w:rsidRPr="00C577E2" w:rsidRDefault="00FE15E7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 xml:space="preserve">4.1.1 "Domestic Graduate Scholarship", TÜBİTAK (2228), September 2006 – July 2008. </w:t>
      </w:r>
      <w:r w:rsidR="00A97627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231E69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404C0C" w:rsidRPr="00C577E2">
        <w:rPr>
          <w:rFonts w:ascii="Garamond" w:hAnsi="Garamond"/>
          <w:color w:val="000000" w:themeColor="text1"/>
        </w:rPr>
      </w:r>
      <w:r w:rsidR="00E12ACB">
        <w:rPr>
          <w:rFonts w:ascii="Garamond" w:hAnsi="Garamond"/>
          <w:color w:val="000000" w:themeColor="text1"/>
        </w:rPr>
      </w:r>
      <w:r w:rsidR="00C35048" w:rsidRPr="00C577E2">
        <w:rPr>
          <w:rFonts w:ascii="Garamond" w:hAnsi="Garamond"/>
          <w:color w:val="000000" w:themeColor="text1"/>
        </w:rPr>
      </w:r>
      <w:r w:rsidR="008449D0" w:rsidRPr="00C577E2">
        <w:rPr>
          <w:rFonts w:ascii="Garamond" w:hAnsi="Garamond"/>
          <w:color w:val="000000" w:themeColor="text1"/>
        </w:rPr>
      </w:r>
      <w:r w:rsidR="00C35048" w:rsidRPr="00C577E2">
        <w:rPr>
          <w:rFonts w:ascii="Garamond" w:hAnsi="Garamond"/>
          <w:color w:val="000000" w:themeColor="text1"/>
        </w:rPr>
      </w:r>
      <w:r w:rsidR="008449D0" w:rsidRPr="00C577E2">
        <w:rPr>
          <w:rFonts w:ascii="Garamond" w:hAnsi="Garamond"/>
          <w:color w:val="000000" w:themeColor="text1"/>
        </w:rPr>
      </w:r>
      <w:r w:rsidR="00C35048" w:rsidRPr="00C577E2">
        <w:rPr>
          <w:rFonts w:ascii="Garamond" w:hAnsi="Garamond"/>
          <w:color w:val="000000" w:themeColor="text1"/>
        </w:rPr>
      </w:r>
    </w:p>
    <w:p w14:paraId="6673DCB4" w14:textId="77777777" w:rsidR="00C35048" w:rsidRPr="00C577E2" w:rsidRDefault="00C35048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7486413A" w14:textId="2D50ED7E" w:rsidR="00404C0C" w:rsidRPr="00C577E2" w:rsidRDefault="00404C0C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 xml:space="preserve">4.1.2 "Summer School Grant", Hamburg University Institute of Law and Economics, July 2009. </w:t>
      </w:r>
      <w:r w:rsidR="00A97627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</w:p>
    <w:p w14:paraId="42A21C40" w14:textId="77777777" w:rsidR="00404C0C" w:rsidRPr="00C577E2" w:rsidRDefault="00404C0C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3CEF6D38" w14:textId="7AD35CC0" w:rsidR="00C35048" w:rsidRPr="00C577E2" w:rsidRDefault="00C35048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4.1.3 "Academic Research Scholarship", Max-Planck-Institut für ausländisches und internationales Privatrecht, 1300 EUR, August 2012.</w:t>
      </w:r>
    </w:p>
    <w:p w14:paraId="64BACBC9" w14:textId="77777777" w:rsidR="008449D0" w:rsidRPr="00C577E2" w:rsidRDefault="008449D0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50F6A401" w14:textId="6854E290" w:rsidR="008449D0" w:rsidRPr="00C577E2" w:rsidRDefault="008449D0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4.1.4 "Domestic Scientific Event Organization Grant", TÜBİTAK (2223-B), 2022.</w:t>
      </w:r>
      <w:r w:rsidR="00A97627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404C0C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E12ACB" w:rsidRPr="00E12ACB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</w:p>
    <w:p w14:paraId="07697844" w14:textId="77777777" w:rsidR="00C35048" w:rsidRPr="00C577E2" w:rsidRDefault="00C35048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28112F44" w14:textId="144BB817" w:rsidR="00FE15E7" w:rsidRPr="00C577E2" w:rsidRDefault="00C35048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4.1.5 "Protection of Digital Personality and Digital Heritage in the Information Society", TÜBİTAK (1001), February 2023 - Present, Researcher.</w:t>
      </w:r>
      <w:r w:rsidR="00A97627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404C0C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231E69" w:rsidRPr="00C577E2">
        <w:rPr>
          <w:rFonts w:ascii="Garamond" w:hAnsi="Garamond"/>
          <w:color w:val="000000" w:themeColor="text1"/>
        </w:rPr>
      </w:r>
    </w:p>
    <w:p w14:paraId="364F0318" w14:textId="77777777" w:rsidR="00FE15E7" w:rsidRPr="00C577E2" w:rsidRDefault="00FE15E7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10367CD3" w14:textId="32AD0644" w:rsidR="00FE15E7" w:rsidRDefault="00FE15E7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4.1.6 "Metaverse: Intellectual Property Law Analysis", TÜBİTAK (1001), August 2023 - Present, Researcher.</w:t>
      </w:r>
      <w:r w:rsidR="00A97627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404C0C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231E69" w:rsidRPr="00C577E2">
        <w:rPr>
          <w:rFonts w:ascii="Garamond" w:hAnsi="Garamond"/>
          <w:color w:val="000000" w:themeColor="text1"/>
        </w:rPr>
      </w:r>
    </w:p>
    <w:p w14:paraId="487FB431" w14:textId="77777777" w:rsidR="0010729E" w:rsidRDefault="0010729E" w:rsidP="0010729E">
      <w:pPr>
        <w:contextualSpacing/>
        <w:jc w:val="both"/>
        <w:rPr>
          <w:rFonts w:ascii="Garamond" w:hAnsi="Garamond"/>
          <w:color w:val="000000" w:themeColor="text1"/>
        </w:rPr>
      </w:pPr>
    </w:p>
    <w:p w14:paraId="0342E21B" w14:textId="7B2D2B93" w:rsidR="0010729E" w:rsidRPr="00C577E2" w:rsidRDefault="0010729E" w:rsidP="0010729E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4.1.7 "Protection of Digital Personality and Digital Inheritance in the Information Society", TÜBİTAK (1001), August 2023 - Present, Researcher.</w:t>
      </w:r>
      <w:r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Pr="0010729E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</w:p>
    <w:p w14:paraId="155F5A9C" w14:textId="77777777" w:rsidR="00FE15E7" w:rsidRPr="00C577E2" w:rsidRDefault="00FE15E7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2EBCA49D" w14:textId="6FC3C16D" w:rsidR="00231E69" w:rsidRPr="00C577E2" w:rsidRDefault="00FE15E7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4.1.8 "International Postdoctoral Research Fellowship Grant", TÜBİTAK (2219), 24,600 GBP, August 2024 - July 2025.</w:t>
      </w:r>
      <w:r w:rsidR="00A97627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10729E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231E69" w:rsidRPr="00C577E2">
        <w:rPr>
          <w:rFonts w:ascii="Garamond" w:hAnsi="Garamond"/>
          <w:color w:val="000000" w:themeColor="text1"/>
        </w:rPr>
      </w:r>
      <w:r w:rsidR="00C35048" w:rsidRPr="00C577E2">
        <w:rPr>
          <w:rFonts w:ascii="Garamond" w:hAnsi="Garamond"/>
          <w:color w:val="000000" w:themeColor="text1"/>
        </w:rPr>
      </w:r>
    </w:p>
    <w:p w14:paraId="30FB655E" w14:textId="77777777" w:rsidR="00231E69" w:rsidRPr="00C577E2" w:rsidRDefault="00231E69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48C420B7" w14:textId="104E45F0" w:rsidR="00FE15E7" w:rsidRDefault="00231E69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4.1.9 "Synthetic Data from the Perspective of Data Protection and Intellectual Property Law", TÜBİTAK (1001), 2,043,960 TL, August 2025 - Present, Lead Investigator.</w:t>
      </w:r>
      <w:r w:rsidR="00A97627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10729E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FE15E7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FE15E7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FE15E7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FE15E7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  <w:r w:rsidR="00EE6795" w:rsidRPr="00C577E2">
        <w:rPr>
          <w:rFonts w:ascii="Garamond" w:hAnsi="Garamond"/>
          <w:color w:val="000000" w:themeColor="text1"/>
        </w:rPr>
      </w:r>
      <w:r w:rsidR="006D416C" w:rsidRPr="00C577E2">
        <w:rPr>
          <w:rFonts w:ascii="Garamond" w:hAnsi="Garamond"/>
          <w:color w:val="000000" w:themeColor="text1"/>
        </w:rPr>
      </w:r>
      <w:r w:rsidR="00EE6795" w:rsidRPr="00C577E2">
        <w:rPr>
          <w:rFonts w:ascii="Garamond" w:hAnsi="Garamond"/>
          <w:color w:val="000000" w:themeColor="text1"/>
        </w:rPr>
      </w:r>
      <w:r w:rsidRPr="00C577E2">
        <w:rPr>
          <w:rFonts w:ascii="Garamond" w:hAnsi="Garamond"/>
          <w:color w:val="000000" w:themeColor="text1"/>
        </w:rPr>
      </w:r>
    </w:p>
    <w:p w14:paraId="44490BD5" w14:textId="77777777" w:rsidR="002C0569" w:rsidRPr="00C577E2" w:rsidRDefault="002C0569" w:rsidP="00A31A47">
      <w:pPr>
        <w:contextualSpacing/>
        <w:jc w:val="both"/>
        <w:rPr>
          <w:rFonts w:ascii="Garamond" w:hAnsi="Garamond"/>
          <w:b/>
          <w:bCs/>
        </w:rPr>
      </w:pPr>
    </w:p>
    <w:p w14:paraId="398092B5" w14:textId="2DAA2CB8" w:rsidR="00A51B54" w:rsidRPr="00C577E2" w:rsidRDefault="00A51B5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4.2. Citations to Published Work</w:t>
      </w:r>
    </w:p>
    <w:p w14:paraId="148907DE" w14:textId="77777777" w:rsidR="00A51B54" w:rsidRPr="00C577E2" w:rsidRDefault="00A51B54" w:rsidP="00A31A47">
      <w:pPr>
        <w:contextualSpacing/>
        <w:jc w:val="both"/>
        <w:rPr>
          <w:rFonts w:ascii="Garamond" w:hAnsi="Garamond"/>
          <w:color w:val="3366CC"/>
        </w:rPr>
      </w:pPr>
    </w:p>
    <w:p w14:paraId="26ECCE64" w14:textId="7C8282AD" w:rsidR="00A51B54" w:rsidRPr="00C577E2" w:rsidRDefault="00A51B54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Google Scholar citation count: 375 citations (h-index: 11 / i10-index: 11)</w:t>
      </w:r>
    </w:p>
    <w:p w14:paraId="4DA7CD6C" w14:textId="77777777" w:rsidR="00A51B54" w:rsidRPr="00C577E2" w:rsidRDefault="00A51B54" w:rsidP="00A31A47">
      <w:pPr>
        <w:contextualSpacing/>
        <w:jc w:val="both"/>
        <w:rPr>
          <w:rFonts w:ascii="Garamond" w:hAnsi="Garamond"/>
          <w:b/>
          <w:bCs/>
        </w:rPr>
      </w:pPr>
    </w:p>
    <w:p w14:paraId="37E4BF18" w14:textId="459376F1" w:rsidR="00621C80" w:rsidRPr="00C577E2" w:rsidRDefault="0007568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4.3. Professional Awards and Honors</w:t>
      </w:r>
      <w:r w:rsidR="00621C80" w:rsidRPr="00C577E2">
        <w:rPr>
          <w:rFonts w:ascii="Garamond" w:hAnsi="Garamond"/>
          <w:b/>
          <w:bCs/>
        </w:rPr>
      </w:r>
      <w:r w:rsidR="00D7031A" w:rsidRPr="00C577E2">
        <w:rPr>
          <w:rFonts w:ascii="Garamond" w:hAnsi="Garamond"/>
          <w:b/>
          <w:bCs/>
        </w:rPr>
      </w:r>
    </w:p>
    <w:p w14:paraId="4A0AA846" w14:textId="77777777" w:rsidR="00075684" w:rsidRPr="00C577E2" w:rsidRDefault="00075684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30241CE3" w14:textId="2F0C303C" w:rsidR="00621C80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Ten Outstanding Young People Award (in the field of Politics, Law and Public Administration), Junior Chamber International (JCI) </w:t>
      </w:r>
      <w:r w:rsidR="004419A5" w:rsidRPr="00C577E2">
        <w:rPr>
          <w:rFonts w:ascii="Garamond" w:hAnsi="Garamond"/>
        </w:rPr>
        <w:t>Türkiye</w:t>
      </w:r>
      <w:r w:rsidRPr="00C577E2">
        <w:rPr>
          <w:rFonts w:ascii="Garamond" w:hAnsi="Garamond"/>
        </w:rPr>
        <w:t>, 2022</w:t>
      </w:r>
    </w:p>
    <w:p w14:paraId="75C44F36" w14:textId="75F283D2" w:rsidR="005271BE" w:rsidRPr="00C577E2" w:rsidRDefault="00906DE1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Distinguished Teaching Award, </w:t>
      </w: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University, 2024</w:t>
      </w:r>
    </w:p>
    <w:p w14:paraId="1DA20CBE" w14:textId="14B36E2A" w:rsidR="0065403D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GEBIP, Outstanding Young Scientists Award, Turkish Academy of Sciences, 2017</w:t>
      </w:r>
    </w:p>
    <w:p w14:paraId="01456394" w14:textId="4401112C" w:rsidR="0065403D" w:rsidRDefault="00D7031A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BAGEP Young Scientist Award, Science Academy (Türkiye), 20</w:t>
      </w:r>
      <w:r w:rsidR="0065403D" w:rsidRPr="00C577E2">
        <w:rPr>
          <w:rFonts w:ascii="Garamond" w:hAnsi="Garamond"/>
        </w:rPr>
        <w:t>17</w:t>
      </w:r>
    </w:p>
    <w:p w14:paraId="6A920BAC" w14:textId="77777777" w:rsidR="00A31A47" w:rsidRPr="00C577E2" w:rsidRDefault="00A31A47" w:rsidP="00A31A47">
      <w:pPr>
        <w:pStyle w:val="ListeParagraf"/>
        <w:ind w:left="284"/>
        <w:jc w:val="both"/>
        <w:rPr>
          <w:rFonts w:ascii="Garamond" w:hAnsi="Garamond"/>
        </w:rPr>
      </w:pPr>
    </w:p>
    <w:p w14:paraId="3B7654C1" w14:textId="462F8087" w:rsidR="00B774BE" w:rsidRPr="00C577E2" w:rsidRDefault="00B774BE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4.4. Membership in Professional Organizations</w:t>
      </w:r>
    </w:p>
    <w:p w14:paraId="1B710177" w14:textId="77777777" w:rsidR="00731276" w:rsidRPr="00C577E2" w:rsidRDefault="00731276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11589544" w14:textId="5D17094B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Member, European Law Institute, 2020 - Present</w:t>
      </w:r>
    </w:p>
    <w:p w14:paraId="53D07219" w14:textId="7DF73FD4" w:rsidR="0065403D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Member, </w:t>
      </w: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University Faculty of Law Alumni Association, 2019 - Present</w:t>
      </w:r>
    </w:p>
    <w:p w14:paraId="53A9C036" w14:textId="439BBC1D" w:rsidR="000F0267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Member, Union of Turkish Bar Associations, 2010 – Present</w:t>
      </w:r>
    </w:p>
    <w:p w14:paraId="1FDEA540" w14:textId="77777777" w:rsidR="00B774BE" w:rsidRPr="00C577E2" w:rsidRDefault="00B774BE" w:rsidP="00A31A47">
      <w:pPr>
        <w:contextualSpacing/>
        <w:jc w:val="both"/>
        <w:rPr>
          <w:rFonts w:ascii="Garamond" w:hAnsi="Garamond"/>
        </w:rPr>
      </w:pPr>
    </w:p>
    <w:p w14:paraId="7DE8C5E0" w14:textId="290CD12D" w:rsidR="00621C80" w:rsidRPr="00C577E2" w:rsidRDefault="0007568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4.5. Editorial Duties</w:t>
      </w:r>
      <w:r w:rsidR="00D7031A" w:rsidRPr="00C577E2">
        <w:rPr>
          <w:rFonts w:ascii="Garamond" w:hAnsi="Garamond"/>
          <w:b/>
          <w:bCs/>
        </w:rPr>
      </w:r>
    </w:p>
    <w:p w14:paraId="113E4FD4" w14:textId="77777777" w:rsidR="0065403D" w:rsidRPr="00C577E2" w:rsidRDefault="0065403D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544B1D4A" w14:textId="58355658" w:rsidR="0065403D" w:rsidRPr="00C577E2" w:rsidRDefault="009B12CF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Guest Editor, </w:t>
      </w:r>
      <w:r w:rsidR="0065403D" w:rsidRPr="00C577E2">
        <w:rPr>
          <w:rFonts w:ascii="Garamond" w:hAnsi="Garamond"/>
        </w:rPr>
        <w:t>European Journal of Law and Economics: Special Issue: First Law and Economics Conference in Turkey, 2016.</w:t>
      </w:r>
    </w:p>
    <w:p w14:paraId="01ED966A" w14:textId="77777777" w:rsidR="00DE10EC" w:rsidRPr="00C577E2" w:rsidRDefault="00DE10EC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0F7CC172" w14:textId="2F8B3552" w:rsidR="0020605C" w:rsidRPr="00C577E2" w:rsidRDefault="003C7BFA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4.6. Refereeing</w:t>
      </w:r>
      <w:r w:rsidR="0020605C" w:rsidRPr="00C577E2">
        <w:rPr>
          <w:rFonts w:ascii="Garamond" w:hAnsi="Garamond"/>
          <w:b/>
          <w:bCs/>
        </w:rPr>
      </w:r>
    </w:p>
    <w:p w14:paraId="4FB76711" w14:textId="77777777" w:rsidR="0020605C" w:rsidRPr="00C577E2" w:rsidRDefault="0020605C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61BDF577" w14:textId="77777777" w:rsidR="002618C9" w:rsidRPr="00C577E2" w:rsidRDefault="002618C9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  <w:u w:val="single"/>
        </w:rPr>
        <w:t>International Journals</w:t>
      </w:r>
      <w:r w:rsidRPr="00C577E2">
        <w:rPr>
          <w:rFonts w:ascii="Garamond" w:hAnsi="Garamond"/>
        </w:rPr>
        <w:t>:</w:t>
      </w:r>
    </w:p>
    <w:p w14:paraId="62A8198A" w14:textId="50229009" w:rsidR="00676818" w:rsidRDefault="00676818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676818">
        <w:rPr>
          <w:rFonts w:ascii="Garamond" w:hAnsi="Garamond"/>
        </w:rPr>
        <w:t>International Data Privacy Law | Oxford Academic</w:t>
      </w:r>
      <w:r>
        <w:rPr>
          <w:rFonts w:ascii="Garamond" w:hAnsi="Garamond"/>
        </w:rPr>
        <w:t xml:space="preserve"> </w:t>
      </w:r>
      <w:r w:rsidRPr="00C577E2">
        <w:rPr>
          <w:rFonts w:ascii="Garamond" w:hAnsi="Garamond"/>
        </w:rPr>
        <w:t>(Q1)</w:t>
      </w:r>
    </w:p>
    <w:p w14:paraId="49972AF1" w14:textId="1F1779CB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Computer Law and Security Review (Q1)</w:t>
      </w:r>
    </w:p>
    <w:p w14:paraId="61FF1A19" w14:textId="6AA8CE9B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Computer Law and Security Review (Q1)</w:t>
      </w:r>
    </w:p>
    <w:p w14:paraId="5BCEF146" w14:textId="517AB5D9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International Journal of Law and Information Technology (Q1</w:t>
      </w:r>
      <w:r w:rsidR="00676818">
        <w:rPr>
          <w:rFonts w:ascii="Garamond" w:hAnsi="Garamond"/>
        </w:rPr>
        <w:t>)</w:t>
      </w:r>
    </w:p>
    <w:p w14:paraId="13C01AE7" w14:textId="7167F44A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International Journal of Law and Information Technology (Q1)</w:t>
      </w:r>
    </w:p>
    <w:p w14:paraId="2E42711C" w14:textId="2CE04124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European Journal of Law and Economics (Q1</w:t>
      </w:r>
      <w:r w:rsidR="00676818">
        <w:rPr>
          <w:rFonts w:ascii="Garamond" w:hAnsi="Garamond"/>
        </w:rPr>
        <w:t>)</w:t>
      </w:r>
    </w:p>
    <w:p w14:paraId="7D4AD86F" w14:textId="77777777" w:rsidR="002618C9" w:rsidRPr="00C577E2" w:rsidRDefault="002618C9" w:rsidP="00A31A47">
      <w:pPr>
        <w:contextualSpacing/>
        <w:jc w:val="both"/>
        <w:rPr>
          <w:rFonts w:ascii="Garamond" w:hAnsi="Garamond"/>
        </w:rPr>
      </w:pPr>
    </w:p>
    <w:p w14:paraId="2F8D6F51" w14:textId="5375BFFC" w:rsidR="002618C9" w:rsidRPr="00C577E2" w:rsidRDefault="002618C9" w:rsidP="00A31A47">
      <w:pPr>
        <w:contextualSpacing/>
        <w:jc w:val="both"/>
        <w:rPr>
          <w:rFonts w:ascii="Garamond" w:hAnsi="Garamond"/>
          <w:u w:val="single"/>
        </w:rPr>
      </w:pPr>
      <w:r w:rsidRPr="00C577E2">
        <w:rPr>
          <w:rFonts w:ascii="Garamond" w:hAnsi="Garamond"/>
          <w:u w:val="single"/>
        </w:rPr>
        <w:t>National Journals:</w:t>
      </w:r>
    </w:p>
    <w:p w14:paraId="30DED3F8" w14:textId="287C116C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Türkiye </w:t>
      </w:r>
      <w:proofErr w:type="spellStart"/>
      <w:r w:rsidRPr="00C577E2">
        <w:rPr>
          <w:rFonts w:ascii="Garamond" w:hAnsi="Garamond"/>
        </w:rPr>
        <w:t>Barolar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Birliği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05CC613A" w14:textId="4498144B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Adalet </w:t>
      </w:r>
      <w:proofErr w:type="spellStart"/>
      <w:r w:rsidRPr="00C577E2">
        <w:rPr>
          <w:rFonts w:ascii="Garamond" w:hAnsi="Garamond"/>
        </w:rPr>
        <w:t>Akademisi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0E30046F" w14:textId="00A28440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proofErr w:type="spellStart"/>
      <w:r w:rsidRPr="00C577E2">
        <w:rPr>
          <w:rFonts w:ascii="Garamond" w:hAnsi="Garamond"/>
        </w:rPr>
        <w:t>Kişisel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Verileri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Koruma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4A1A84ED" w14:textId="65EAA5FE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İstanbul </w:t>
      </w:r>
      <w:proofErr w:type="spellStart"/>
      <w:r w:rsidRPr="00C577E2">
        <w:rPr>
          <w:rFonts w:ascii="Garamond" w:hAnsi="Garamond"/>
        </w:rPr>
        <w:t>Hukuk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Mecmuası</w:t>
      </w:r>
      <w:proofErr w:type="spellEnd"/>
    </w:p>
    <w:p w14:paraId="761664E2" w14:textId="558844B6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proofErr w:type="spellStart"/>
      <w:r w:rsidRPr="00C577E2">
        <w:rPr>
          <w:rFonts w:ascii="Garamond" w:hAnsi="Garamond"/>
        </w:rPr>
        <w:t>Hacettepe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Fakültesi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3070C756" w14:textId="1D927D56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Kadir Has </w:t>
      </w:r>
      <w:proofErr w:type="spellStart"/>
      <w:r w:rsidRPr="00C577E2">
        <w:rPr>
          <w:rFonts w:ascii="Garamond" w:hAnsi="Garamond"/>
        </w:rPr>
        <w:t>Üniversitesi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</w:t>
      </w:r>
      <w:proofErr w:type="spellEnd"/>
      <w:r w:rsidRPr="00C577E2">
        <w:rPr>
          <w:rFonts w:ascii="Garamond" w:hAnsi="Garamond"/>
        </w:rPr>
        <w:t xml:space="preserve"> Fakültesi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7D0BFA0E" w14:textId="60D8C4AC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Banka </w:t>
      </w:r>
      <w:proofErr w:type="spellStart"/>
      <w:r w:rsidRPr="00C577E2">
        <w:rPr>
          <w:rFonts w:ascii="Garamond" w:hAnsi="Garamond"/>
        </w:rPr>
        <w:t>ve</w:t>
      </w:r>
      <w:proofErr w:type="spellEnd"/>
      <w:r w:rsidRPr="00C577E2">
        <w:rPr>
          <w:rFonts w:ascii="Garamond" w:hAnsi="Garamond"/>
        </w:rPr>
        <w:t xml:space="preserve"> Ticaret </w:t>
      </w:r>
      <w:proofErr w:type="spellStart"/>
      <w:r w:rsidRPr="00C577E2">
        <w:rPr>
          <w:rFonts w:ascii="Garamond" w:hAnsi="Garamond"/>
        </w:rPr>
        <w:t>Hukuku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1914DB67" w14:textId="1A4698EA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Ankara </w:t>
      </w:r>
      <w:proofErr w:type="spellStart"/>
      <w:r w:rsidRPr="00C577E2">
        <w:rPr>
          <w:rFonts w:ascii="Garamond" w:hAnsi="Garamond"/>
        </w:rPr>
        <w:t>Sosyal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Bilimler</w:t>
      </w:r>
      <w:proofErr w:type="spellEnd"/>
      <w:r w:rsidRPr="00C577E2">
        <w:rPr>
          <w:rFonts w:ascii="Garamond" w:hAnsi="Garamond"/>
        </w:rPr>
        <w:t xml:space="preserve"> Üniversitesi </w:t>
      </w:r>
      <w:proofErr w:type="spellStart"/>
      <w:r w:rsidRPr="00C577E2">
        <w:rPr>
          <w:rFonts w:ascii="Garamond" w:hAnsi="Garamond"/>
        </w:rPr>
        <w:t>Bilişim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Hukuku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2D5CC1F9" w14:textId="0BF6D6FD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Selçuk </w:t>
      </w:r>
      <w:proofErr w:type="spellStart"/>
      <w:r w:rsidRPr="00C577E2">
        <w:rPr>
          <w:rFonts w:ascii="Garamond" w:hAnsi="Garamond"/>
        </w:rPr>
        <w:t>Üniversitesi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</w:t>
      </w:r>
      <w:proofErr w:type="spellEnd"/>
      <w:r w:rsidRPr="00C577E2">
        <w:rPr>
          <w:rFonts w:ascii="Garamond" w:hAnsi="Garamond"/>
        </w:rPr>
        <w:t xml:space="preserve"> Fakültesi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4B0FEA62" w14:textId="2508595C" w:rsidR="002618C9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and Justice Review</w:t>
      </w:r>
    </w:p>
    <w:p w14:paraId="6C2F4BEB" w14:textId="58FC8E46" w:rsidR="00027E85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Ticaret </w:t>
      </w:r>
      <w:proofErr w:type="spellStart"/>
      <w:r w:rsidRPr="00C577E2">
        <w:rPr>
          <w:rFonts w:ascii="Garamond" w:hAnsi="Garamond"/>
        </w:rPr>
        <w:t>ve</w:t>
      </w:r>
      <w:proofErr w:type="spellEnd"/>
      <w:r w:rsidRPr="00C577E2">
        <w:rPr>
          <w:rFonts w:ascii="Garamond" w:hAnsi="Garamond"/>
        </w:rPr>
        <w:t xml:space="preserve"> Fikri </w:t>
      </w:r>
      <w:proofErr w:type="spellStart"/>
      <w:r w:rsidRPr="00C577E2">
        <w:rPr>
          <w:rFonts w:ascii="Garamond" w:hAnsi="Garamond"/>
        </w:rPr>
        <w:t>Mülkiyet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Hukuku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2A5577C5" w14:textId="77777777" w:rsidR="006A2A7D" w:rsidRPr="00C577E2" w:rsidRDefault="006A2A7D" w:rsidP="00A31A47">
      <w:pPr>
        <w:contextualSpacing/>
        <w:jc w:val="both"/>
        <w:rPr>
          <w:rFonts w:ascii="Garamond" w:hAnsi="Garamond"/>
          <w:b/>
          <w:bCs/>
        </w:rPr>
      </w:pPr>
    </w:p>
    <w:p w14:paraId="2E9EB3CF" w14:textId="305EE2EB" w:rsidR="00906DE1" w:rsidRPr="00C577E2" w:rsidRDefault="00736EB0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4.7. Conferences Organized</w:t>
      </w:r>
      <w:r w:rsidR="00906DE1" w:rsidRPr="00C577E2">
        <w:rPr>
          <w:rFonts w:ascii="Garamond" w:hAnsi="Garamond"/>
          <w:b/>
          <w:bCs/>
        </w:rPr>
      </w:r>
    </w:p>
    <w:p w14:paraId="25E9ACEB" w14:textId="77777777" w:rsidR="002618C9" w:rsidRPr="00C577E2" w:rsidRDefault="002618C9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259CFBDE" w14:textId="49B03B89" w:rsidR="002618C9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SSSI/SCM Conference on AI, Ethics, and Society (AIES), </w:t>
      </w:r>
      <w:r w:rsidR="00B44374" w:rsidRPr="00C577E2">
        <w:rPr>
          <w:rFonts w:ascii="Garamond" w:hAnsi="Garamond"/>
        </w:rPr>
        <w:t>Madrid, Spain, October 2025, Program committee member</w:t>
      </w:r>
    </w:p>
    <w:p w14:paraId="36BCA165" w14:textId="150F6B3C" w:rsidR="00F2776B" w:rsidRPr="00C577E2" w:rsidRDefault="00F2776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The Fourth Young Lawyer Researchers Symposium, April 2024, Program committee member</w:t>
      </w:r>
    </w:p>
    <w:p w14:paraId="67FECAE2" w14:textId="6E67DC40" w:rsidR="00F2776B" w:rsidRPr="00C577E2" w:rsidRDefault="0064291F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The </w:t>
      </w:r>
      <w:r w:rsidR="002618C9" w:rsidRPr="00C577E2">
        <w:rPr>
          <w:rFonts w:ascii="Garamond" w:hAnsi="Garamond"/>
        </w:rPr>
        <w:t xml:space="preserve">Second International Personal Data Protection Congress, Ankara, </w:t>
      </w:r>
      <w:r w:rsidR="004419A5" w:rsidRPr="00C577E2">
        <w:rPr>
          <w:rFonts w:ascii="Garamond" w:hAnsi="Garamond"/>
        </w:rPr>
        <w:t>Türkiye</w:t>
      </w:r>
      <w:r w:rsidR="002618C9" w:rsidRPr="00C577E2">
        <w:rPr>
          <w:rFonts w:ascii="Garamond" w:hAnsi="Garamond"/>
        </w:rPr>
        <w:t>, November 2023, Program committee member</w:t>
      </w:r>
    </w:p>
    <w:p w14:paraId="67B70AE9" w14:textId="49598874" w:rsidR="0064291F" w:rsidRPr="00C577E2" w:rsidRDefault="0064291F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Symposium on The Status of Attorneys under the Law on the Protection of Personal Data, Ankara, </w:t>
      </w:r>
      <w:r w:rsidR="004419A5" w:rsidRPr="00C577E2">
        <w:rPr>
          <w:rFonts w:ascii="Garamond" w:hAnsi="Garamond"/>
        </w:rPr>
        <w:t>Türkiye</w:t>
      </w:r>
      <w:r w:rsidRPr="00C577E2">
        <w:rPr>
          <w:rFonts w:ascii="Garamond" w:hAnsi="Garamond"/>
        </w:rPr>
        <w:t>, September 2023, Program committee member</w:t>
      </w:r>
    </w:p>
    <w:p w14:paraId="09C46C7B" w14:textId="37D7DAAE" w:rsidR="002618C9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lastRenderedPageBreak/>
        <w:t xml:space="preserve">The </w:t>
      </w:r>
      <w:r w:rsidR="00F2776B" w:rsidRPr="00C577E2">
        <w:rPr>
          <w:rFonts w:ascii="Garamond" w:hAnsi="Garamond"/>
        </w:rPr>
        <w:t>Third</w:t>
      </w:r>
      <w:r w:rsidRPr="00C577E2">
        <w:rPr>
          <w:rFonts w:ascii="Garamond" w:hAnsi="Garamond"/>
        </w:rPr>
        <w:t xml:space="preserve"> Young Lawyer Researchers Symposium</w:t>
      </w:r>
      <w:r w:rsidR="00F2776B" w:rsidRPr="00C577E2">
        <w:rPr>
          <w:rFonts w:ascii="Garamond" w:hAnsi="Garamond"/>
        </w:rPr>
        <w:t xml:space="preserve">, </w:t>
      </w:r>
      <w:r w:rsidRPr="00C577E2">
        <w:rPr>
          <w:rFonts w:ascii="Garamond" w:hAnsi="Garamond"/>
        </w:rPr>
        <w:t>November 2022, Program committee member</w:t>
      </w:r>
    </w:p>
    <w:p w14:paraId="3EF9E607" w14:textId="19AA88F3" w:rsidR="00F2776B" w:rsidRPr="00C577E2" w:rsidRDefault="00F2776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The Second Young Lawyer Researchers Symposium ‘To the Memory of Ceren Damar Şenel’, November 2021, Program committee member</w:t>
      </w:r>
    </w:p>
    <w:p w14:paraId="6FF449E9" w14:textId="1D472777" w:rsidR="002618C9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Consumer Law Conference, Ankara, </w:t>
      </w:r>
      <w:r w:rsidR="004419A5" w:rsidRPr="00C577E2">
        <w:rPr>
          <w:rFonts w:ascii="Garamond" w:hAnsi="Garamond"/>
        </w:rPr>
        <w:t>Türkiye</w:t>
      </w:r>
      <w:r w:rsidRPr="00C577E2">
        <w:rPr>
          <w:rFonts w:ascii="Garamond" w:hAnsi="Garamond"/>
        </w:rPr>
        <w:t xml:space="preserve">, December 2015, Conference Secretary </w:t>
      </w:r>
    </w:p>
    <w:p w14:paraId="7D20829B" w14:textId="1F5F2728" w:rsidR="002618C9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The Second International Law and Economics Conference, Ankara, </w:t>
      </w:r>
      <w:r w:rsidR="004419A5" w:rsidRPr="00C577E2">
        <w:rPr>
          <w:rFonts w:ascii="Garamond" w:hAnsi="Garamond"/>
        </w:rPr>
        <w:t>Türkiye</w:t>
      </w:r>
      <w:r w:rsidRPr="00C577E2">
        <w:rPr>
          <w:rFonts w:ascii="Garamond" w:hAnsi="Garamond"/>
        </w:rPr>
        <w:t>, May 2015, Conference Secretary and member of the Paper Selection Panel</w:t>
      </w:r>
    </w:p>
    <w:p w14:paraId="6B58BC0D" w14:textId="662BF6C5" w:rsidR="00335AD3" w:rsidRPr="00A31A47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The First International Law and Economics Conference, Ankara, </w:t>
      </w:r>
      <w:r w:rsidR="004419A5" w:rsidRPr="00C577E2">
        <w:rPr>
          <w:rFonts w:ascii="Garamond" w:hAnsi="Garamond"/>
        </w:rPr>
        <w:t>Türkiye</w:t>
      </w:r>
      <w:r w:rsidRPr="00C577E2">
        <w:rPr>
          <w:rFonts w:ascii="Garamond" w:hAnsi="Garamond"/>
        </w:rPr>
        <w:t>, April 2014, Conference Secretary and member of the Paper Selection Panel</w:t>
      </w:r>
    </w:p>
    <w:p w14:paraId="3E206F50" w14:textId="77777777" w:rsidR="006A2A7D" w:rsidRPr="00C577E2" w:rsidRDefault="006A2A7D" w:rsidP="00A31A47">
      <w:pPr>
        <w:contextualSpacing/>
        <w:jc w:val="both"/>
        <w:rPr>
          <w:rFonts w:ascii="Garamond" w:hAnsi="Garamond"/>
          <w:b/>
          <w:bCs/>
        </w:rPr>
      </w:pPr>
    </w:p>
    <w:p w14:paraId="23696B03" w14:textId="39758F4A" w:rsidR="00906DE1" w:rsidRPr="00C577E2" w:rsidRDefault="00736EB0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4.8. Grant Reviews</w:t>
      </w:r>
      <w:r w:rsidR="0020605C" w:rsidRPr="00C577E2">
        <w:rPr>
          <w:rFonts w:ascii="Garamond" w:hAnsi="Garamond"/>
          <w:b/>
          <w:bCs/>
        </w:rPr>
      </w:r>
    </w:p>
    <w:p w14:paraId="4EC0D6C8" w14:textId="77777777" w:rsidR="005271BE" w:rsidRPr="00C577E2" w:rsidRDefault="005271BE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563533EE" w14:textId="26F44E5F" w:rsidR="00E310F0" w:rsidRPr="00E310F0" w:rsidRDefault="00E310F0" w:rsidP="00E310F0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External reviewer, TÜBİTAK </w:t>
      </w:r>
      <w:r>
        <w:rPr>
          <w:rFonts w:ascii="Garamond" w:hAnsi="Garamond"/>
        </w:rPr>
        <w:t>1071 Grants</w:t>
      </w:r>
      <w:r w:rsidRPr="00C577E2">
        <w:rPr>
          <w:rFonts w:ascii="Garamond" w:hAnsi="Garamond"/>
        </w:rPr>
        <w:t xml:space="preserve">, </w:t>
      </w:r>
      <w:r>
        <w:rPr>
          <w:rFonts w:ascii="Garamond" w:hAnsi="Garamond"/>
        </w:rPr>
        <w:t>January</w:t>
      </w:r>
      <w:r w:rsidRPr="00C577E2">
        <w:rPr>
          <w:rFonts w:ascii="Garamond" w:hAnsi="Garamond"/>
        </w:rPr>
        <w:t xml:space="preserve"> 202</w:t>
      </w:r>
      <w:r>
        <w:rPr>
          <w:rFonts w:ascii="Garamond" w:hAnsi="Garamond"/>
        </w:rPr>
        <w:t>6</w:t>
      </w:r>
    </w:p>
    <w:p w14:paraId="6AD9AC04" w14:textId="71D01151" w:rsidR="0065403D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External reviewer, TÜBİTAK </w:t>
      </w:r>
      <w:r w:rsidR="002C0569" w:rsidRPr="00C577E2">
        <w:rPr>
          <w:rFonts w:ascii="Garamond" w:hAnsi="Garamond"/>
        </w:rPr>
        <w:t>2209A</w:t>
      </w:r>
      <w:r w:rsidRPr="00C577E2">
        <w:rPr>
          <w:rFonts w:ascii="Garamond" w:hAnsi="Garamond"/>
        </w:rPr>
        <w:t xml:space="preserve"> Grants, March 2025</w:t>
      </w:r>
    </w:p>
    <w:p w14:paraId="5AE59C9F" w14:textId="0F5567E6" w:rsidR="0065403D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External reviewer, TÜBİTAK 1001 Grants, January 2024</w:t>
      </w:r>
    </w:p>
    <w:p w14:paraId="734C19A8" w14:textId="3F169EDA" w:rsidR="0065403D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External reviewer, TÜBİTAK 1001 Grants, July 2022</w:t>
      </w:r>
    </w:p>
    <w:p w14:paraId="369CBC6B" w14:textId="7E729EF3" w:rsidR="00335AD3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</w:rPr>
        <w:t>Reviewer</w:t>
      </w:r>
      <w:r w:rsidR="005271BE" w:rsidRPr="00C577E2">
        <w:rPr>
          <w:rFonts w:ascii="Garamond" w:hAnsi="Garamond"/>
          <w:color w:val="000000" w:themeColor="text1"/>
        </w:rPr>
        <w:t xml:space="preserve">, </w:t>
      </w:r>
      <w:r w:rsidRPr="00C577E2">
        <w:rPr>
          <w:rFonts w:ascii="Garamond" w:hAnsi="Garamond"/>
          <w:color w:val="000000" w:themeColor="text1"/>
        </w:rPr>
        <w:t>BAGEP Award</w:t>
      </w:r>
      <w:r w:rsidR="005271BE" w:rsidRPr="00C577E2">
        <w:rPr>
          <w:rFonts w:ascii="Garamond" w:hAnsi="Garamond"/>
          <w:color w:val="000000" w:themeColor="text1"/>
        </w:rPr>
        <w:t xml:space="preserve">, </w:t>
      </w:r>
      <w:r w:rsidRPr="00C577E2">
        <w:rPr>
          <w:rFonts w:ascii="Garamond" w:hAnsi="Garamond"/>
          <w:color w:val="000000" w:themeColor="text1"/>
        </w:rPr>
        <w:t xml:space="preserve">2018 </w:t>
      </w:r>
      <w:r w:rsidR="00335AD3" w:rsidRPr="00C577E2">
        <w:rPr>
          <w:rFonts w:ascii="Garamond" w:hAnsi="Garamond"/>
          <w:color w:val="000000" w:themeColor="text1"/>
        </w:rPr>
        <w:t>–</w:t>
      </w:r>
      <w:r w:rsidRPr="00C577E2">
        <w:rPr>
          <w:rFonts w:ascii="Garamond" w:hAnsi="Garamond"/>
          <w:color w:val="000000" w:themeColor="text1"/>
        </w:rPr>
        <w:t xml:space="preserve"> Present</w:t>
      </w:r>
    </w:p>
    <w:p w14:paraId="249705ED" w14:textId="77777777" w:rsidR="000B15ED" w:rsidRPr="00C577E2" w:rsidRDefault="000B15ED" w:rsidP="00A31A47">
      <w:pPr>
        <w:contextualSpacing/>
        <w:jc w:val="both"/>
        <w:rPr>
          <w:rFonts w:ascii="Garamond" w:hAnsi="Garamond"/>
          <w:b/>
          <w:bCs/>
        </w:rPr>
      </w:pPr>
    </w:p>
    <w:p w14:paraId="50C03F48" w14:textId="556FE1A9" w:rsidR="00906DE1" w:rsidRPr="00C577E2" w:rsidRDefault="00736EB0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4.9. Other Professional Responsibilities</w:t>
      </w:r>
      <w:r w:rsidR="00906DE1" w:rsidRPr="00C577E2">
        <w:rPr>
          <w:rFonts w:ascii="Garamond" w:hAnsi="Garamond"/>
          <w:b/>
          <w:bCs/>
        </w:rPr>
      </w:r>
      <w:r w:rsidR="0020605C" w:rsidRPr="00C577E2">
        <w:rPr>
          <w:rFonts w:ascii="Garamond" w:hAnsi="Garamond"/>
          <w:b/>
          <w:bCs/>
        </w:rPr>
      </w:r>
    </w:p>
    <w:p w14:paraId="73DF6A2A" w14:textId="77777777" w:rsidR="000F0267" w:rsidRPr="00C577E2" w:rsidRDefault="000F0267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13708B00" w14:textId="496BD9CC" w:rsidR="00BD7078" w:rsidRDefault="00BD7078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BD7078">
        <w:rPr>
          <w:rFonts w:ascii="Garamond" w:hAnsi="Garamond"/>
        </w:rPr>
        <w:t>Reference Panel Member, Global Privacy Assembly (GPA), 2026 – 2028</w:t>
      </w:r>
      <w:proofErr w:type="spellStart"/>
      <w:r w:rsidRPr="00BD7078">
        <w:rPr>
          <w:rFonts w:ascii="Garamond" w:hAnsi="Garamond"/>
        </w:rPr>
      </w:r>
      <w:proofErr w:type="spellEnd"/>
      <w:r w:rsidRPr="00BD7078">
        <w:rPr>
          <w:rFonts w:ascii="Garamond" w:hAnsi="Garamond"/>
        </w:rPr>
      </w:r>
    </w:p>
    <w:p w14:paraId="13708B00" w14:textId="496BD9CC" w:rsidR="00BD7078" w:rsidRDefault="00BD7078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BD7078">
        <w:rPr>
          <w:rFonts w:ascii="Garamond" w:hAnsi="Garamond"/>
        </w:rPr>
        <w:t>Project Team Member, European Law Institute (ELI) Project “Essential Goods and Services: Towards Inclusive Access and Legal Guarantees”, 2025 – 2028</w:t>
      </w:r>
      <w:proofErr w:type="spellStart"/>
      <w:r w:rsidRPr="00BD7078">
        <w:rPr>
          <w:rFonts w:ascii="Garamond" w:hAnsi="Garamond"/>
        </w:rPr>
      </w:r>
      <w:proofErr w:type="spellEnd"/>
      <w:r w:rsidRPr="00BD7078">
        <w:rPr>
          <w:rFonts w:ascii="Garamond" w:hAnsi="Garamond"/>
        </w:rPr>
      </w:r>
    </w:p>
    <w:p w14:paraId="13708B00" w14:textId="496BD9CC" w:rsidR="00BD7078" w:rsidRDefault="00BD7078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BD7078">
        <w:rPr>
          <w:rFonts w:ascii="Garamond" w:hAnsi="Garamond"/>
        </w:rPr>
        <w:t>Management Committee Member (Türkiye), COST Action CA25140 – Moving Data for Europe (</w:t>
      </w:r>
      <w:proofErr w:type="spellStart"/>
      <w:r w:rsidRPr="00BD7078">
        <w:rPr>
          <w:rFonts w:ascii="Garamond" w:hAnsi="Garamond"/>
        </w:rPr>
        <w:t>MoveDataMove</w:t>
      </w:r>
      <w:proofErr w:type="spellEnd"/>
      <w:r w:rsidRPr="00BD7078">
        <w:rPr>
          <w:rFonts w:ascii="Garamond" w:hAnsi="Garamond"/>
        </w:rPr>
        <w:t>), 2026 – Present</w:t>
      </w:r>
    </w:p>
    <w:p w14:paraId="1649DB08" w14:textId="5467212D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Member, MENAT Privacy Expert Group of META, 2024 - Present</w:t>
      </w:r>
    </w:p>
    <w:p w14:paraId="2A6481AC" w14:textId="0823AAC9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Board Member, Turkish Bar Association Data Protection Board, 2022 </w:t>
      </w:r>
      <w:r w:rsidR="00566C42" w:rsidRPr="00C577E2">
        <w:rPr>
          <w:rFonts w:ascii="Garamond" w:hAnsi="Garamond"/>
        </w:rPr>
        <w:t>–</w:t>
      </w:r>
      <w:r w:rsidRPr="00C577E2">
        <w:rPr>
          <w:rFonts w:ascii="Garamond" w:hAnsi="Garamond"/>
        </w:rPr>
        <w:t xml:space="preserve"> Present</w:t>
      </w:r>
    </w:p>
    <w:p w14:paraId="24CE16BD" w14:textId="73EEF078" w:rsidR="00566C42" w:rsidRPr="00C577E2" w:rsidRDefault="00566C4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Member, </w:t>
      </w:r>
      <w:proofErr w:type="spellStart"/>
      <w:r w:rsidRPr="00C577E2">
        <w:rPr>
          <w:rFonts w:ascii="Garamond" w:hAnsi="Garamond"/>
        </w:rPr>
        <w:t>Attorneyship</w:t>
      </w:r>
      <w:proofErr w:type="spellEnd"/>
      <w:r w:rsidRPr="00C577E2">
        <w:rPr>
          <w:rFonts w:ascii="Garamond" w:hAnsi="Garamond"/>
        </w:rPr>
        <w:t xml:space="preserve"> and Internship Academy of Ankara Bar Association</w:t>
      </w:r>
      <w:r w:rsidR="00036D39">
        <w:rPr>
          <w:rFonts w:ascii="Garamond" w:hAnsi="Garamond"/>
        </w:rPr>
        <w:t>,</w:t>
      </w:r>
      <w:r w:rsidRPr="00C577E2">
        <w:rPr>
          <w:rFonts w:ascii="Garamond" w:hAnsi="Garamond"/>
        </w:rPr>
        <w:t xml:space="preserve"> 2022 - 2023</w:t>
      </w:r>
    </w:p>
    <w:p w14:paraId="6CCF6D10" w14:textId="77777777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Executive Board Member of Turkish Hub, European Law Institute, 2020 - Present</w:t>
      </w:r>
    </w:p>
    <w:p w14:paraId="6C97E6E3" w14:textId="77777777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Executive Board Member, Young Science Academy, 2017 - Present</w:t>
      </w:r>
    </w:p>
    <w:p w14:paraId="5CA7A36E" w14:textId="77777777" w:rsidR="00463A6D" w:rsidRPr="00C577E2" w:rsidRDefault="00463A6D" w:rsidP="00A31A47">
      <w:pPr>
        <w:contextualSpacing/>
        <w:jc w:val="both"/>
        <w:rPr>
          <w:rFonts w:ascii="Garamond" w:hAnsi="Garamond"/>
          <w:b/>
          <w:bCs/>
        </w:rPr>
      </w:pPr>
    </w:p>
    <w:p w14:paraId="7351FEFD" w14:textId="0C0F82CE" w:rsidR="00E523FD" w:rsidRPr="00C577E2" w:rsidRDefault="00911710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  <w:b/>
          <w:bCs/>
        </w:rPr>
        <w:t xml:space="preserve">5. </w:t>
      </w:r>
      <w:r w:rsidR="00E523FD" w:rsidRPr="00C577E2">
        <w:rPr>
          <w:rFonts w:ascii="Garamond" w:hAnsi="Garamond"/>
          <w:b/>
          <w:bCs/>
        </w:rPr>
        <w:t xml:space="preserve">Teaching Experience </w:t>
      </w:r>
    </w:p>
    <w:p w14:paraId="4D98CD87" w14:textId="77777777" w:rsidR="000F0267" w:rsidRPr="00C577E2" w:rsidRDefault="000F0267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300D206C" w14:textId="2DFFE8F5" w:rsidR="00463A6D" w:rsidRPr="00C577E2" w:rsidRDefault="00463A6D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 xml:space="preserve">Undergraduate Teaching at </w:t>
      </w:r>
      <w:proofErr w:type="spellStart"/>
      <w:r w:rsidRPr="00C577E2">
        <w:rPr>
          <w:rFonts w:ascii="Garamond" w:hAnsi="Garamond"/>
          <w:color w:val="000000" w:themeColor="text1"/>
        </w:rPr>
        <w:t>Bilkent</w:t>
      </w:r>
      <w:proofErr w:type="spellEnd"/>
      <w:r w:rsidR="00394962" w:rsidRPr="00C577E2">
        <w:rPr>
          <w:rFonts w:ascii="Garamond" w:hAnsi="Garamond"/>
          <w:color w:val="000000" w:themeColor="text1"/>
        </w:rPr>
        <w:t xml:space="preserve"> University</w:t>
      </w:r>
    </w:p>
    <w:p w14:paraId="186AF5FC" w14:textId="021AD24C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105, Civil Law: Introductory Provisions and Natural Persons, 2015 - 2020</w:t>
      </w:r>
    </w:p>
    <w:p w14:paraId="5A6B7B9E" w14:textId="59731B1A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201, Law of Obligations I, 2015 - 2024</w:t>
      </w:r>
    </w:p>
    <w:p w14:paraId="687249A4" w14:textId="683C3C84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202, Law of Obligations II, 2015 - 2024</w:t>
      </w:r>
    </w:p>
    <w:p w14:paraId="03801257" w14:textId="0B5F745C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210, Basic Concepts of Law, 2013 - 2018</w:t>
      </w:r>
    </w:p>
    <w:p w14:paraId="634C4D73" w14:textId="75E56950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211, Basic Concepts of Law (English), 2013 - 2015</w:t>
      </w:r>
    </w:p>
    <w:p w14:paraId="742DAE0E" w14:textId="70BE7FA1" w:rsidR="000F0267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305, Property Law I, Fall 2025</w:t>
      </w:r>
    </w:p>
    <w:p w14:paraId="14373B21" w14:textId="4237E160" w:rsidR="00E310F0" w:rsidRDefault="00E310F0" w:rsidP="00E310F0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30</w:t>
      </w:r>
      <w:r>
        <w:rPr>
          <w:rFonts w:ascii="Garamond" w:hAnsi="Garamond"/>
        </w:rPr>
        <w:t>6</w:t>
      </w:r>
      <w:r w:rsidRPr="00C577E2">
        <w:rPr>
          <w:rFonts w:ascii="Garamond" w:hAnsi="Garamond"/>
        </w:rPr>
        <w:t>, Property Law I</w:t>
      </w:r>
      <w:r>
        <w:rPr>
          <w:rFonts w:ascii="Garamond" w:hAnsi="Garamond"/>
        </w:rPr>
        <w:t>I</w:t>
      </w:r>
      <w:r w:rsidRPr="00C577E2">
        <w:rPr>
          <w:rFonts w:ascii="Garamond" w:hAnsi="Garamond"/>
        </w:rPr>
        <w:t xml:space="preserve">, </w:t>
      </w:r>
      <w:r>
        <w:rPr>
          <w:rFonts w:ascii="Garamond" w:hAnsi="Garamond"/>
        </w:rPr>
        <w:t>Spring</w:t>
      </w:r>
      <w:r w:rsidRPr="00C577E2">
        <w:rPr>
          <w:rFonts w:ascii="Garamond" w:hAnsi="Garamond"/>
        </w:rPr>
        <w:t xml:space="preserve"> 2025</w:t>
      </w:r>
    </w:p>
    <w:p w14:paraId="01441750" w14:textId="46EF3201" w:rsidR="000F0267" w:rsidRPr="00E310F0" w:rsidRDefault="000F0267" w:rsidP="00E310F0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E310F0">
        <w:rPr>
          <w:rFonts w:ascii="Garamond" w:hAnsi="Garamond"/>
        </w:rPr>
        <w:t>LAW 313, Business Law, 2013 - 2015</w:t>
      </w:r>
    </w:p>
    <w:p w14:paraId="2C3F0612" w14:textId="2B674C94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379, Comparative European and Turkish Data Protection Law, 2021 - Present</w:t>
      </w:r>
    </w:p>
    <w:p w14:paraId="08D8A840" w14:textId="0D436DA2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406, International Business Law (English), 2014 - 2018</w:t>
      </w:r>
    </w:p>
    <w:p w14:paraId="7ABB57B5" w14:textId="717F63E9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416, Introduction to Contract Law, 2013 - 2018</w:t>
      </w:r>
    </w:p>
    <w:p w14:paraId="1FDFDC26" w14:textId="4DFA70BF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</w:rPr>
        <w:t>LAW</w:t>
      </w:r>
      <w:r w:rsidRPr="00C577E2">
        <w:rPr>
          <w:rFonts w:ascii="Garamond" w:hAnsi="Garamond"/>
          <w:color w:val="000000" w:themeColor="text1"/>
        </w:rPr>
        <w:t xml:space="preserve"> 418, International Sales Law (English), 2018 - 2021</w:t>
      </w:r>
    </w:p>
    <w:p w14:paraId="33302E2E" w14:textId="77777777" w:rsidR="00463A6D" w:rsidRPr="00C577E2" w:rsidRDefault="00463A6D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66E329E4" w14:textId="6E7E3C9F" w:rsidR="00F07B9C" w:rsidRPr="00C577E2" w:rsidRDefault="00F07B9C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 xml:space="preserve">Graduate Teaching at </w:t>
      </w:r>
      <w:proofErr w:type="spellStart"/>
      <w:r w:rsidRPr="00C577E2">
        <w:rPr>
          <w:rFonts w:ascii="Garamond" w:hAnsi="Garamond"/>
          <w:color w:val="000000" w:themeColor="text1"/>
        </w:rPr>
        <w:t>Bilkent</w:t>
      </w:r>
      <w:proofErr w:type="spellEnd"/>
      <w:r w:rsidRPr="00C577E2">
        <w:rPr>
          <w:rFonts w:ascii="Garamond" w:hAnsi="Garamond"/>
          <w:color w:val="000000" w:themeColor="text1"/>
        </w:rPr>
        <w:t xml:space="preserve"> </w:t>
      </w:r>
      <w:r w:rsidR="00394962" w:rsidRPr="00C577E2">
        <w:rPr>
          <w:rFonts w:ascii="Garamond" w:hAnsi="Garamond"/>
          <w:color w:val="000000" w:themeColor="text1"/>
        </w:rPr>
        <w:t>University</w:t>
      </w:r>
    </w:p>
    <w:p w14:paraId="77FB8200" w14:textId="0EA37F32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  <w:color w:val="000000" w:themeColor="text1"/>
        </w:rPr>
        <w:t>EE</w:t>
      </w:r>
      <w:r w:rsidRPr="00C577E2">
        <w:rPr>
          <w:rFonts w:ascii="Garamond" w:hAnsi="Garamond"/>
        </w:rPr>
        <w:t>PS 510, Introduction to Energy Law (Coordinator and Co-instructor), 2016 - 2018</w:t>
      </w:r>
    </w:p>
    <w:p w14:paraId="09229E74" w14:textId="7E334519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</w:rPr>
        <w:t>EEPS</w:t>
      </w:r>
      <w:r w:rsidRPr="00C577E2">
        <w:rPr>
          <w:rFonts w:ascii="Garamond" w:hAnsi="Garamond"/>
          <w:color w:val="000000" w:themeColor="text1"/>
        </w:rPr>
        <w:t xml:space="preserve"> 523, Legal and Administrative Aspects of Energy (Coordinator and Co-instructor), Fall 2019</w:t>
      </w:r>
    </w:p>
    <w:p w14:paraId="237E4E12" w14:textId="77777777" w:rsidR="000F0267" w:rsidRPr="00C577E2" w:rsidRDefault="000F0267" w:rsidP="00A31A47">
      <w:pPr>
        <w:contextualSpacing/>
        <w:jc w:val="both"/>
        <w:rPr>
          <w:rFonts w:ascii="Garamond" w:hAnsi="Garamond"/>
        </w:rPr>
      </w:pPr>
    </w:p>
    <w:p w14:paraId="5F1BC4B1" w14:textId="24B3A280" w:rsidR="00E523FD" w:rsidRPr="00C577E2" w:rsidRDefault="006719BD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 xml:space="preserve">6. </w:t>
      </w:r>
      <w:r w:rsidR="00E523FD" w:rsidRPr="00C577E2">
        <w:rPr>
          <w:rFonts w:ascii="Garamond" w:hAnsi="Garamond"/>
          <w:b/>
          <w:bCs/>
        </w:rPr>
        <w:t>Graduate/Postgraduate Student Supervision</w:t>
      </w:r>
    </w:p>
    <w:p w14:paraId="55438016" w14:textId="77777777" w:rsidR="00AB439B" w:rsidRPr="00C577E2" w:rsidRDefault="00AB439B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2309516E" w14:textId="0FA2026B" w:rsidR="00BA6F9D" w:rsidRPr="00C577E2" w:rsidRDefault="00350C25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MA Students and Defense Years</w:t>
      </w:r>
    </w:p>
    <w:p w14:paraId="4EAC79C7" w14:textId="45905114" w:rsidR="00350C25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Beste Yılmaz</w:t>
      </w:r>
      <w:r w:rsidR="00350C25" w:rsidRPr="00C577E2">
        <w:rPr>
          <w:rFonts w:ascii="Garamond" w:hAnsi="Garamond"/>
        </w:rPr>
        <w:t>,</w:t>
      </w:r>
      <w:r w:rsidR="005208F4" w:rsidRPr="00C577E2">
        <w:rPr>
          <w:rFonts w:ascii="Garamond" w:hAnsi="Garamond"/>
        </w:rPr>
        <w:t xml:space="preserve"> 202</w:t>
      </w:r>
      <w:r w:rsidRPr="00C577E2">
        <w:rPr>
          <w:rFonts w:ascii="Garamond" w:hAnsi="Garamond"/>
        </w:rPr>
        <w:t>2</w:t>
      </w:r>
    </w:p>
    <w:p w14:paraId="29660FB7" w14:textId="7D21AACA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Ebru </w:t>
      </w:r>
      <w:proofErr w:type="spellStart"/>
      <w:r w:rsidRPr="00C577E2">
        <w:rPr>
          <w:rFonts w:ascii="Garamond" w:hAnsi="Garamond"/>
        </w:rPr>
        <w:t>Erciyas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Sürmeli</w:t>
      </w:r>
      <w:proofErr w:type="spellEnd"/>
      <w:r w:rsidRPr="00C577E2">
        <w:rPr>
          <w:rFonts w:ascii="Garamond" w:hAnsi="Garamond"/>
        </w:rPr>
        <w:t>, 2025</w:t>
      </w:r>
    </w:p>
    <w:p w14:paraId="17BDCC81" w14:textId="5865B401" w:rsidR="00AB439B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</w:rPr>
        <w:t>Nilsu</w:t>
      </w:r>
      <w:r w:rsidRPr="00C577E2">
        <w:rPr>
          <w:rFonts w:ascii="Garamond" w:hAnsi="Garamond"/>
          <w:color w:val="000000" w:themeColor="text1"/>
        </w:rPr>
        <w:t xml:space="preserve"> </w:t>
      </w:r>
      <w:proofErr w:type="spellStart"/>
      <w:r w:rsidRPr="00C577E2">
        <w:rPr>
          <w:rFonts w:ascii="Garamond" w:hAnsi="Garamond"/>
          <w:color w:val="000000" w:themeColor="text1"/>
        </w:rPr>
        <w:t>Erkaya</w:t>
      </w:r>
      <w:proofErr w:type="spellEnd"/>
      <w:r w:rsidRPr="00C577E2">
        <w:rPr>
          <w:rFonts w:ascii="Garamond" w:hAnsi="Garamond"/>
          <w:color w:val="000000" w:themeColor="text1"/>
        </w:rPr>
        <w:t>, 2025</w:t>
      </w:r>
    </w:p>
    <w:p w14:paraId="7533E421" w14:textId="77777777" w:rsidR="003F4092" w:rsidRPr="00C577E2" w:rsidRDefault="003F4092" w:rsidP="003F4092">
      <w:pPr>
        <w:pStyle w:val="ListeParagraf"/>
        <w:ind w:left="284"/>
        <w:jc w:val="both"/>
        <w:rPr>
          <w:rFonts w:ascii="Garamond" w:hAnsi="Garamond"/>
          <w:color w:val="000000" w:themeColor="text1"/>
        </w:rPr>
      </w:pPr>
    </w:p>
    <w:p w14:paraId="34ADC13B" w14:textId="01049E26" w:rsidR="00245891" w:rsidRPr="00C577E2" w:rsidRDefault="006719BD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lastRenderedPageBreak/>
        <w:t>7</w:t>
      </w:r>
      <w:r w:rsidR="00394962" w:rsidRPr="00C577E2">
        <w:rPr>
          <w:rFonts w:ascii="Garamond" w:hAnsi="Garamond"/>
          <w:b/>
          <w:bCs/>
        </w:rPr>
        <w:t xml:space="preserve">. </w:t>
      </w:r>
      <w:r w:rsidR="00245891" w:rsidRPr="00C577E2">
        <w:rPr>
          <w:rFonts w:ascii="Garamond" w:hAnsi="Garamond"/>
          <w:b/>
          <w:bCs/>
        </w:rPr>
        <w:t xml:space="preserve">Service to </w:t>
      </w:r>
      <w:proofErr w:type="spellStart"/>
      <w:r w:rsidR="00245891" w:rsidRPr="00C577E2">
        <w:rPr>
          <w:rFonts w:ascii="Garamond" w:hAnsi="Garamond"/>
          <w:b/>
          <w:bCs/>
        </w:rPr>
        <w:t>Bilkent</w:t>
      </w:r>
      <w:proofErr w:type="spellEnd"/>
      <w:r w:rsidR="00245891" w:rsidRPr="00C577E2">
        <w:rPr>
          <w:rFonts w:ascii="Garamond" w:hAnsi="Garamond"/>
          <w:b/>
          <w:bCs/>
        </w:rPr>
        <w:t xml:space="preserve"> University</w:t>
      </w:r>
    </w:p>
    <w:p w14:paraId="2CA60EA5" w14:textId="2490CCDF" w:rsidR="00245891" w:rsidRPr="00C577E2" w:rsidRDefault="00245891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041207DD" w14:textId="71AF73E2" w:rsidR="00245891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Faculty Board Member of </w:t>
      </w: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University Faculty of Law,</w:t>
      </w:r>
      <w:r w:rsidR="00245891" w:rsidRPr="00C577E2">
        <w:rPr>
          <w:rFonts w:ascii="Garamond" w:hAnsi="Garamond"/>
        </w:rPr>
        <w:t xml:space="preserve"> 2022</w:t>
      </w:r>
      <w:r w:rsidRPr="00C577E2">
        <w:rPr>
          <w:rFonts w:ascii="Garamond" w:hAnsi="Garamond"/>
        </w:rPr>
        <w:t xml:space="preserve"> – 2024</w:t>
      </w:r>
    </w:p>
    <w:p w14:paraId="47739EF6" w14:textId="1BD02EBB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Executive Board Member of </w:t>
      </w: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University Graduate School of Economics and Social Sciences, 2021 - 2024</w:t>
      </w:r>
    </w:p>
    <w:p w14:paraId="4B66CC2E" w14:textId="63D4C7A5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Associate Dean of </w:t>
      </w: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University Faculty of Law, 2019 – 2023</w:t>
      </w:r>
    </w:p>
    <w:p w14:paraId="2DC5C227" w14:textId="581C4656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University Law and Economics Implementation and Research Center (BILEC) Co-Director, 2018 – 2023</w:t>
      </w:r>
    </w:p>
    <w:p w14:paraId="5585F6F1" w14:textId="28025E99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University Faculty of Law Summer School Coordinator, 2017</w:t>
      </w:r>
    </w:p>
    <w:p w14:paraId="10C0073B" w14:textId="67F6B6A8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Associate Dean of </w:t>
      </w: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University Faculty of Law, 2016 – 2018</w:t>
      </w:r>
    </w:p>
    <w:p w14:paraId="7607F441" w14:textId="5933261B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Exchange Programs Coordinator of </w:t>
      </w: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University Faculty of Law, 2016 – 2018</w:t>
      </w:r>
    </w:p>
    <w:p w14:paraId="3DA01C44" w14:textId="12FC0305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  <w:color w:val="000000" w:themeColor="text1"/>
        </w:rPr>
        <w:t xml:space="preserve"> University Faculty of Law ISTAC Moot Court Team Coach, 2016 - 2017</w:t>
      </w:r>
    </w:p>
    <w:p w14:paraId="34A63701" w14:textId="77777777" w:rsidR="00335AD3" w:rsidRPr="00C577E2" w:rsidRDefault="00335AD3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46870A76" w14:textId="75DBD6F7" w:rsidR="00245891" w:rsidRPr="00C577E2" w:rsidRDefault="006719BD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8</w:t>
      </w:r>
      <w:r w:rsidR="00394962" w:rsidRPr="00C577E2">
        <w:rPr>
          <w:rFonts w:ascii="Garamond" w:hAnsi="Garamond"/>
          <w:b/>
          <w:bCs/>
        </w:rPr>
        <w:t xml:space="preserve">. </w:t>
      </w:r>
      <w:r w:rsidR="0057407A" w:rsidRPr="00C577E2">
        <w:rPr>
          <w:rFonts w:ascii="Garamond" w:hAnsi="Garamond"/>
          <w:b/>
          <w:bCs/>
        </w:rPr>
        <w:t>Other Service to Society at Large</w:t>
      </w:r>
    </w:p>
    <w:p w14:paraId="3D0869DF" w14:textId="31DB2178" w:rsidR="00731276" w:rsidRPr="00C577E2" w:rsidRDefault="00423B00" w:rsidP="00A31A47">
      <w:pPr>
        <w:pStyle w:val="NormalWeb"/>
        <w:jc w:val="both"/>
        <w:rPr>
          <w:rFonts w:ascii="Garamond" w:hAnsi="Garamond"/>
          <w:b/>
          <w:bCs/>
          <w:sz w:val="22"/>
          <w:szCs w:val="22"/>
        </w:rPr>
      </w:pPr>
      <w:r w:rsidRPr="00C577E2">
        <w:rPr>
          <w:rFonts w:ascii="Garamond" w:hAnsi="Garamond"/>
          <w:b/>
          <w:bCs/>
          <w:sz w:val="22"/>
          <w:szCs w:val="22"/>
        </w:rPr>
        <w:t>8.1. Civil Society Engagement</w:t>
      </w:r>
    </w:p>
    <w:p w14:paraId="1B73F234" w14:textId="2E373B92" w:rsidR="008F5A40" w:rsidRPr="00C577E2" w:rsidRDefault="00423B0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 xml:space="preserve">8.1.1 </w:t>
      </w:r>
      <w:proofErr w:type="spellStart"/>
      <w:r w:rsidR="00731276" w:rsidRPr="00C577E2">
        <w:rPr>
          <w:rFonts w:ascii="Garamond" w:hAnsi="Garamond"/>
          <w:sz w:val="22"/>
          <w:szCs w:val="22"/>
        </w:rPr>
        <w:t>Member</w:t>
      </w:r>
      <w:proofErr w:type="spellEnd"/>
      <w:r w:rsidR="00731276" w:rsidRPr="00C577E2">
        <w:rPr>
          <w:rFonts w:ascii="Garamond" w:hAnsi="Garamond"/>
          <w:sz w:val="22"/>
          <w:szCs w:val="22"/>
        </w:rPr>
        <w:t xml:space="preserve">, </w:t>
      </w:r>
      <w:proofErr w:type="spellStart"/>
      <w:r w:rsidR="00731276" w:rsidRPr="00C577E2">
        <w:rPr>
          <w:rFonts w:ascii="Garamond" w:hAnsi="Garamond"/>
          <w:sz w:val="22"/>
          <w:szCs w:val="22"/>
        </w:rPr>
        <w:t>Education</w:t>
      </w:r>
      <w:proofErr w:type="spellEnd"/>
      <w:r w:rsidR="00731276" w:rsidRPr="00C577E2">
        <w:rPr>
          <w:rFonts w:ascii="Garamond" w:hAnsi="Garamond"/>
          <w:sz w:val="22"/>
          <w:szCs w:val="22"/>
        </w:rPr>
        <w:t xml:space="preserve"> </w:t>
      </w:r>
      <w:proofErr w:type="spellStart"/>
      <w:r w:rsidR="00642F53" w:rsidRPr="00642F53">
        <w:rPr>
          <w:rFonts w:ascii="Garamond" w:hAnsi="Garamond"/>
          <w:sz w:val="22"/>
          <w:szCs w:val="22"/>
        </w:rPr>
        <w:t>Association</w:t>
      </w:r>
      <w:proofErr w:type="spellEnd"/>
      <w:r w:rsidR="00642F53" w:rsidRPr="00642F53">
        <w:rPr>
          <w:rFonts w:ascii="Garamond" w:hAnsi="Garamond"/>
          <w:sz w:val="22"/>
          <w:szCs w:val="22"/>
        </w:rPr>
        <w:t xml:space="preserve"> </w:t>
      </w:r>
      <w:proofErr w:type="spellStart"/>
      <w:r w:rsidR="00642F53" w:rsidRPr="00642F53">
        <w:rPr>
          <w:rFonts w:ascii="Garamond" w:hAnsi="Garamond"/>
          <w:sz w:val="22"/>
          <w:szCs w:val="22"/>
        </w:rPr>
        <w:t>for</w:t>
      </w:r>
      <w:proofErr w:type="spellEnd"/>
      <w:r w:rsidR="00642F53" w:rsidRPr="00642F53">
        <w:rPr>
          <w:rFonts w:ascii="Garamond" w:hAnsi="Garamond"/>
          <w:sz w:val="22"/>
          <w:szCs w:val="22"/>
        </w:rPr>
        <w:t xml:space="preserve"> </w:t>
      </w:r>
      <w:proofErr w:type="spellStart"/>
      <w:r w:rsidR="00642F53" w:rsidRPr="00642F53">
        <w:rPr>
          <w:rFonts w:ascii="Garamond" w:hAnsi="Garamond"/>
          <w:sz w:val="22"/>
          <w:szCs w:val="22"/>
        </w:rPr>
        <w:t>Supporting</w:t>
      </w:r>
      <w:proofErr w:type="spellEnd"/>
      <w:r w:rsidR="00642F53" w:rsidRPr="00642F53">
        <w:rPr>
          <w:rFonts w:ascii="Garamond" w:hAnsi="Garamond"/>
          <w:sz w:val="22"/>
          <w:szCs w:val="22"/>
        </w:rPr>
        <w:t xml:space="preserve"> </w:t>
      </w:r>
      <w:proofErr w:type="spellStart"/>
      <w:r w:rsidR="00642F53" w:rsidRPr="00642F53">
        <w:rPr>
          <w:rFonts w:ascii="Garamond" w:hAnsi="Garamond"/>
          <w:sz w:val="22"/>
          <w:szCs w:val="22"/>
        </w:rPr>
        <w:t>Contemporary</w:t>
      </w:r>
      <w:proofErr w:type="spellEnd"/>
      <w:r w:rsidR="00642F53" w:rsidRPr="00642F53">
        <w:rPr>
          <w:rFonts w:ascii="Garamond" w:hAnsi="Garamond"/>
          <w:sz w:val="22"/>
          <w:szCs w:val="22"/>
        </w:rPr>
        <w:t xml:space="preserve"> Life </w:t>
      </w:r>
      <w:r w:rsidR="00731276" w:rsidRPr="00C577E2">
        <w:rPr>
          <w:rFonts w:ascii="Garamond" w:hAnsi="Garamond"/>
          <w:sz w:val="22"/>
          <w:szCs w:val="22"/>
        </w:rPr>
        <w:t>(</w:t>
      </w:r>
      <w:r w:rsidR="00642F53">
        <w:rPr>
          <w:rFonts w:ascii="Garamond" w:hAnsi="Garamond"/>
          <w:sz w:val="22"/>
          <w:szCs w:val="22"/>
        </w:rPr>
        <w:t>ÇYDD</w:t>
      </w:r>
      <w:r w:rsidR="00731276" w:rsidRPr="00C577E2">
        <w:rPr>
          <w:rFonts w:ascii="Garamond" w:hAnsi="Garamond"/>
          <w:sz w:val="22"/>
          <w:szCs w:val="22"/>
        </w:rPr>
        <w:t xml:space="preserve">), 2021 </w:t>
      </w:r>
      <w:r w:rsidR="00F61E77" w:rsidRPr="00C577E2">
        <w:rPr>
          <w:rFonts w:ascii="Garamond" w:hAnsi="Garamond"/>
          <w:sz w:val="22"/>
          <w:szCs w:val="22"/>
        </w:rPr>
        <w:t>–</w:t>
      </w:r>
      <w:r w:rsidR="00731276" w:rsidRPr="00C577E2">
        <w:rPr>
          <w:rFonts w:ascii="Garamond" w:hAnsi="Garamond"/>
          <w:sz w:val="22"/>
          <w:szCs w:val="22"/>
        </w:rPr>
        <w:t xml:space="preserve"> </w:t>
      </w:r>
      <w:proofErr w:type="spellStart"/>
      <w:r w:rsidR="00731276" w:rsidRPr="00C577E2">
        <w:rPr>
          <w:rFonts w:ascii="Garamond" w:hAnsi="Garamond"/>
          <w:sz w:val="22"/>
          <w:szCs w:val="22"/>
        </w:rPr>
        <w:t>Present</w:t>
      </w:r>
      <w:proofErr w:type="spellEnd"/>
    </w:p>
    <w:p w14:paraId="0218BDE7" w14:textId="7967B770" w:rsidR="008F5A40" w:rsidRPr="00C577E2" w:rsidRDefault="008F5A40" w:rsidP="00A31A47">
      <w:pPr>
        <w:pStyle w:val="NormalWeb"/>
        <w:jc w:val="both"/>
        <w:rPr>
          <w:rFonts w:ascii="Garamond" w:hAnsi="Garamond"/>
          <w:b/>
          <w:bCs/>
          <w:sz w:val="22"/>
          <w:szCs w:val="22"/>
        </w:rPr>
      </w:pPr>
      <w:r w:rsidRPr="00C577E2">
        <w:rPr>
          <w:rFonts w:ascii="Garamond" w:hAnsi="Garamond"/>
          <w:b/>
          <w:bCs/>
          <w:sz w:val="22"/>
          <w:szCs w:val="22"/>
        </w:rPr>
        <w:t>8.2. Contributions to Legislation, Guidelines and Regulatory Drafting</w:t>
      </w:r>
    </w:p>
    <w:p w14:paraId="0A39EB0A" w14:textId="53A2D954" w:rsidR="008F5A40" w:rsidRPr="00C577E2" w:rsidRDefault="008F5A4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 xml:space="preserve">8.2.1 Contributor, </w:t>
      </w:r>
      <w:r w:rsidRPr="00C577E2">
        <w:rPr>
          <w:rFonts w:ascii="Garamond" w:hAnsi="Garamond"/>
          <w:i/>
          <w:iCs/>
          <w:sz w:val="22"/>
          <w:szCs w:val="22"/>
        </w:rPr>
        <w:t>Turkish Data Protection Authority’s</w:t>
      </w:r>
      <w:r w:rsidRPr="00C577E2">
        <w:rPr>
          <w:rFonts w:ascii="Garamond" w:hAnsi="Garamond"/>
          <w:sz w:val="22"/>
          <w:szCs w:val="22"/>
        </w:rPr>
        <w:t xml:space="preserve"> </w:t>
      </w:r>
      <w:r w:rsidRPr="00C577E2">
        <w:rPr>
          <w:rFonts w:ascii="Garamond" w:hAnsi="Garamond"/>
          <w:i/>
          <w:iCs/>
          <w:sz w:val="22"/>
          <w:szCs w:val="22"/>
        </w:rPr>
        <w:t>Guidelines on Cookie Applications</w:t>
      </w:r>
      <w:r w:rsidRPr="00C577E2">
        <w:rPr>
          <w:rFonts w:ascii="Garamond" w:hAnsi="Garamond"/>
          <w:sz w:val="22"/>
          <w:szCs w:val="22"/>
        </w:rPr>
        <w:t>, 2022.</w:t>
      </w:r>
    </w:p>
    <w:p w14:paraId="6AFA8C5F" w14:textId="10909339" w:rsidR="008F5A40" w:rsidRPr="00C577E2" w:rsidRDefault="008F5A4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 xml:space="preserve">8.2.2 Contributor, </w:t>
      </w:r>
      <w:r w:rsidRPr="00C577E2">
        <w:rPr>
          <w:rFonts w:ascii="Garamond" w:hAnsi="Garamond"/>
          <w:i/>
          <w:iCs/>
          <w:sz w:val="22"/>
          <w:szCs w:val="22"/>
        </w:rPr>
        <w:t>Turkish</w:t>
      </w:r>
      <w:r w:rsidRPr="00C577E2">
        <w:rPr>
          <w:rFonts w:ascii="Garamond" w:hAnsi="Garamond"/>
          <w:sz w:val="22"/>
          <w:szCs w:val="22"/>
        </w:rPr>
        <w:t xml:space="preserve"> </w:t>
      </w:r>
      <w:r w:rsidRPr="00C577E2">
        <w:rPr>
          <w:rFonts w:ascii="Garamond" w:hAnsi="Garamond"/>
          <w:i/>
          <w:iCs/>
          <w:sz w:val="22"/>
          <w:szCs w:val="22"/>
        </w:rPr>
        <w:t>Standard Contractual Clauses for Cross-Border Data Transfers</w:t>
      </w:r>
      <w:r w:rsidRPr="00C577E2">
        <w:rPr>
          <w:rFonts w:ascii="Garamond" w:hAnsi="Garamond"/>
          <w:sz w:val="22"/>
          <w:szCs w:val="22"/>
        </w:rPr>
        <w:t>, 2024. (Secondary Legislation)</w:t>
      </w:r>
    </w:p>
    <w:p w14:paraId="28E810BF" w14:textId="6ACD2BEE" w:rsidR="008F5A40" w:rsidRPr="00C577E2" w:rsidRDefault="008F5A4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 xml:space="preserve">8.2.3 Contributor, </w:t>
      </w:r>
      <w:r w:rsidRPr="00C577E2">
        <w:rPr>
          <w:rFonts w:ascii="Garamond" w:hAnsi="Garamond"/>
          <w:i/>
          <w:iCs/>
          <w:sz w:val="22"/>
          <w:szCs w:val="22"/>
        </w:rPr>
        <w:t>Regulation on Cross-Border Transfer of Personal Data</w:t>
      </w:r>
      <w:r w:rsidRPr="00C577E2">
        <w:rPr>
          <w:rFonts w:ascii="Garamond" w:hAnsi="Garamond"/>
          <w:sz w:val="22"/>
          <w:szCs w:val="22"/>
        </w:rPr>
        <w:t>, 2024. (Secondary Legislation)</w:t>
      </w:r>
    </w:p>
    <w:p w14:paraId="69D72FE6" w14:textId="0396524A" w:rsidR="008F5A40" w:rsidRPr="00C577E2" w:rsidRDefault="008F5A4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 xml:space="preserve">8.2.4 Contributor, </w:t>
      </w:r>
      <w:r w:rsidRPr="00C577E2">
        <w:rPr>
          <w:rFonts w:ascii="Garamond" w:hAnsi="Garamond"/>
          <w:i/>
          <w:iCs/>
          <w:sz w:val="22"/>
          <w:szCs w:val="22"/>
        </w:rPr>
        <w:t>Turkish Data Protection Authority’s</w:t>
      </w:r>
      <w:r w:rsidRPr="00C577E2">
        <w:rPr>
          <w:rFonts w:ascii="Garamond" w:hAnsi="Garamond"/>
          <w:sz w:val="22"/>
          <w:szCs w:val="22"/>
        </w:rPr>
        <w:t xml:space="preserve"> </w:t>
      </w:r>
      <w:r w:rsidRPr="00C577E2">
        <w:rPr>
          <w:rFonts w:ascii="Garamond" w:hAnsi="Garamond"/>
          <w:i/>
          <w:iCs/>
          <w:sz w:val="22"/>
          <w:szCs w:val="22"/>
        </w:rPr>
        <w:t>Guidelines on Generative Artificial Intelligence and Data Protection</w:t>
      </w:r>
      <w:r w:rsidRPr="00C577E2">
        <w:rPr>
          <w:rFonts w:ascii="Garamond" w:hAnsi="Garamond"/>
          <w:sz w:val="22"/>
          <w:szCs w:val="22"/>
        </w:rPr>
        <w:t>, 2025.</w:t>
      </w:r>
    </w:p>
    <w:p w14:paraId="00B6DBBE" w14:textId="62E73466" w:rsidR="008F5A40" w:rsidRPr="00C577E2" w:rsidRDefault="008F5A4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 xml:space="preserve">8.2.5 Contributor, </w:t>
      </w:r>
      <w:r w:rsidRPr="00C577E2">
        <w:rPr>
          <w:rFonts w:ascii="Garamond" w:hAnsi="Garamond"/>
          <w:i/>
          <w:iCs/>
          <w:sz w:val="22"/>
          <w:szCs w:val="22"/>
        </w:rPr>
        <w:t>Turkish Data Protection Authority’s</w:t>
      </w:r>
      <w:r w:rsidRPr="00C577E2">
        <w:rPr>
          <w:rFonts w:ascii="Garamond" w:hAnsi="Garamond"/>
          <w:sz w:val="22"/>
          <w:szCs w:val="22"/>
        </w:rPr>
        <w:t xml:space="preserve"> </w:t>
      </w:r>
      <w:r w:rsidRPr="00C577E2">
        <w:rPr>
          <w:rFonts w:ascii="Garamond" w:hAnsi="Garamond"/>
          <w:i/>
          <w:iCs/>
          <w:sz w:val="22"/>
          <w:szCs w:val="22"/>
        </w:rPr>
        <w:t>Guidelines on Public Institutions’ Compliance with the Data Protection Law</w:t>
      </w:r>
      <w:r w:rsidRPr="00C577E2">
        <w:rPr>
          <w:rFonts w:ascii="Garamond" w:hAnsi="Garamond"/>
          <w:sz w:val="22"/>
          <w:szCs w:val="22"/>
        </w:rPr>
        <w:t>, 2025.</w:t>
      </w:r>
    </w:p>
    <w:p w14:paraId="6DD4775E" w14:textId="7BB1049F" w:rsidR="00423B00" w:rsidRPr="00C577E2" w:rsidRDefault="00423B00" w:rsidP="00A31A47">
      <w:pPr>
        <w:pStyle w:val="NormalWeb"/>
        <w:jc w:val="both"/>
        <w:rPr>
          <w:rFonts w:ascii="Garamond" w:hAnsi="Garamond"/>
          <w:b/>
          <w:bCs/>
          <w:sz w:val="22"/>
          <w:szCs w:val="22"/>
        </w:rPr>
      </w:pPr>
      <w:r w:rsidRPr="00C577E2">
        <w:rPr>
          <w:rFonts w:ascii="Garamond" w:hAnsi="Garamond"/>
          <w:b/>
          <w:bCs/>
          <w:sz w:val="22"/>
          <w:szCs w:val="22"/>
        </w:rPr>
        <w:t>8.</w:t>
      </w:r>
      <w:r w:rsidR="008F5A40" w:rsidRPr="00C577E2">
        <w:rPr>
          <w:rFonts w:ascii="Garamond" w:hAnsi="Garamond"/>
          <w:b/>
          <w:bCs/>
          <w:sz w:val="22"/>
          <w:szCs w:val="22"/>
        </w:rPr>
        <w:t>3</w:t>
      </w:r>
      <w:r w:rsidRPr="00C577E2">
        <w:rPr>
          <w:rFonts w:ascii="Garamond" w:hAnsi="Garamond"/>
          <w:b/>
          <w:bCs/>
          <w:sz w:val="22"/>
          <w:szCs w:val="22"/>
        </w:rPr>
        <w:t>. Public and Student Engagement Activities</w:t>
      </w:r>
    </w:p>
    <w:p w14:paraId="7D7B492A" w14:textId="399DD76D" w:rsidR="00E477A6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 xml:space="preserve">.1 </w:t>
      </w:r>
      <w:r w:rsidR="00E477A6" w:rsidRPr="00C577E2">
        <w:rPr>
          <w:rFonts w:ascii="Garamond" w:hAnsi="Garamond"/>
          <w:sz w:val="22"/>
          <w:szCs w:val="22"/>
        </w:rPr>
        <w:t xml:space="preserve">“Academic Career in Law” (Oral Presentation), </w:t>
      </w:r>
      <w:r w:rsidR="00E477A6" w:rsidRPr="00C577E2">
        <w:rPr>
          <w:rFonts w:ascii="Garamond" w:hAnsi="Garamond"/>
          <w:i/>
          <w:iCs/>
          <w:sz w:val="22"/>
          <w:szCs w:val="22"/>
        </w:rPr>
        <w:t>TOBB-ETÜ Law Career Days 2017</w:t>
      </w:r>
      <w:r w:rsidR="00E477A6" w:rsidRPr="00C577E2">
        <w:rPr>
          <w:rFonts w:ascii="Garamond" w:hAnsi="Garamond"/>
          <w:sz w:val="22"/>
          <w:szCs w:val="22"/>
        </w:rPr>
        <w:t xml:space="preserve">, Ankara, </w:t>
      </w:r>
      <w:r w:rsidR="004419A5" w:rsidRPr="00C577E2">
        <w:rPr>
          <w:rFonts w:ascii="Garamond" w:hAnsi="Garamond"/>
          <w:sz w:val="22"/>
          <w:szCs w:val="22"/>
        </w:rPr>
        <w:t>Türkiye</w:t>
      </w:r>
      <w:r w:rsidR="00E477A6" w:rsidRPr="00C577E2">
        <w:rPr>
          <w:rFonts w:ascii="Garamond" w:hAnsi="Garamond"/>
          <w:sz w:val="22"/>
          <w:szCs w:val="22"/>
        </w:rPr>
        <w:t>, 10 February 2017.</w:t>
      </w:r>
    </w:p>
    <w:p w14:paraId="1D5B6C78" w14:textId="7557F381" w:rsidR="00E477A6" w:rsidRPr="00C577E2" w:rsidRDefault="00E477A6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 xml:space="preserve">.2 “Academic Career in Law” (Oral Presentation), Lawtogether, Bilkent Üniversitesi Hukukta Kariyer Kulübü and Bilkent Üniversitesi Hukuk Mezunları Derneği, Ankara, </w:t>
      </w:r>
      <w:r w:rsidR="004419A5" w:rsidRPr="00C577E2">
        <w:rPr>
          <w:rFonts w:ascii="Garamond" w:hAnsi="Garamond"/>
          <w:sz w:val="22"/>
          <w:szCs w:val="22"/>
        </w:rPr>
        <w:t>Türkiye</w:t>
      </w:r>
      <w:r w:rsidRPr="00C577E2">
        <w:rPr>
          <w:rFonts w:ascii="Garamond" w:hAnsi="Garamond"/>
          <w:sz w:val="22"/>
          <w:szCs w:val="22"/>
        </w:rPr>
        <w:t>, 17 April 2018.</w:t>
      </w:r>
    </w:p>
    <w:p w14:paraId="530A66B9" w14:textId="2122FB71" w:rsidR="00DB309E" w:rsidRPr="00C577E2" w:rsidRDefault="00E477A6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 xml:space="preserve">.3 </w:t>
      </w:r>
      <w:r w:rsidR="00DB309E" w:rsidRPr="00C577E2">
        <w:rPr>
          <w:rFonts w:ascii="Garamond" w:hAnsi="Garamond"/>
          <w:sz w:val="22"/>
          <w:szCs w:val="22"/>
        </w:rPr>
        <w:t>“Kişisel Verilerin Korunması” (</w:t>
      </w:r>
      <w:r w:rsidR="00DB309E" w:rsidRPr="00C577E2">
        <w:rPr>
          <w:rStyle w:val="Vurgu"/>
          <w:rFonts w:ascii="Garamond" w:hAnsi="Garamond"/>
          <w:sz w:val="22"/>
          <w:szCs w:val="22"/>
        </w:rPr>
        <w:t>Protection of Personal Data</w:t>
      </w:r>
      <w:r w:rsidR="00DB309E" w:rsidRPr="00C577E2">
        <w:rPr>
          <w:rFonts w:ascii="Garamond" w:hAnsi="Garamond"/>
          <w:sz w:val="22"/>
          <w:szCs w:val="22"/>
        </w:rPr>
        <w:t xml:space="preserve">) (Oral Presentation), </w:t>
      </w:r>
      <w:r w:rsidR="00DB309E" w:rsidRPr="00C577E2">
        <w:rPr>
          <w:rStyle w:val="Vurgu"/>
          <w:rFonts w:ascii="Garamond" w:hAnsi="Garamond"/>
          <w:sz w:val="22"/>
          <w:szCs w:val="22"/>
        </w:rPr>
        <w:t>Bilkent–Galatasaray Symposium Series I: Law and Human Rights in the Information Age</w:t>
      </w:r>
      <w:r w:rsidR="00DB309E" w:rsidRPr="00C577E2">
        <w:rPr>
          <w:rFonts w:ascii="Garamond" w:hAnsi="Garamond"/>
          <w:sz w:val="22"/>
          <w:szCs w:val="22"/>
        </w:rPr>
        <w:t xml:space="preserve">, Ankara, </w:t>
      </w:r>
      <w:r w:rsidR="004419A5" w:rsidRPr="00C577E2">
        <w:rPr>
          <w:rFonts w:ascii="Garamond" w:hAnsi="Garamond"/>
          <w:sz w:val="22"/>
          <w:szCs w:val="22"/>
        </w:rPr>
        <w:t>Türkiye</w:t>
      </w:r>
      <w:r w:rsidR="00DB309E" w:rsidRPr="00C577E2">
        <w:rPr>
          <w:rFonts w:ascii="Garamond" w:hAnsi="Garamond"/>
          <w:sz w:val="22"/>
          <w:szCs w:val="22"/>
        </w:rPr>
        <w:t>, 27–28 April 2019.</w:t>
      </w:r>
    </w:p>
    <w:p w14:paraId="22734FF4" w14:textId="78831088" w:rsidR="00524FC3" w:rsidRPr="00C577E2" w:rsidRDefault="00F61E77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>.</w:t>
      </w:r>
      <w:r w:rsidR="00E477A6" w:rsidRPr="00C577E2">
        <w:rPr>
          <w:rFonts w:ascii="Garamond" w:hAnsi="Garamond"/>
          <w:sz w:val="22"/>
          <w:szCs w:val="22"/>
        </w:rPr>
        <w:t>4</w:t>
      </w:r>
      <w:r w:rsidRPr="00C577E2">
        <w:rPr>
          <w:rFonts w:ascii="Garamond" w:hAnsi="Garamond"/>
          <w:sz w:val="22"/>
          <w:szCs w:val="22"/>
        </w:rPr>
        <w:t xml:space="preserve"> “What Law Is and What It Is Not” (Oral Presentation), </w:t>
      </w:r>
      <w:r w:rsidR="00524FC3" w:rsidRPr="00C577E2">
        <w:rPr>
          <w:rFonts w:ascii="Garamond" w:hAnsi="Garamond"/>
          <w:i/>
          <w:iCs/>
          <w:sz w:val="22"/>
          <w:szCs w:val="22"/>
        </w:rPr>
        <w:t>TÜBİTAK Science Talks for Primary School Students</w:t>
      </w:r>
      <w:r w:rsidR="00524FC3" w:rsidRPr="00C577E2">
        <w:rPr>
          <w:rFonts w:ascii="Garamond" w:hAnsi="Garamond"/>
          <w:sz w:val="22"/>
          <w:szCs w:val="22"/>
        </w:rPr>
        <w:t xml:space="preserve">, Ankara, </w:t>
      </w:r>
      <w:r w:rsidR="004419A5" w:rsidRPr="00C577E2">
        <w:rPr>
          <w:rFonts w:ascii="Garamond" w:hAnsi="Garamond"/>
          <w:sz w:val="22"/>
          <w:szCs w:val="22"/>
        </w:rPr>
        <w:t>Türkiye</w:t>
      </w:r>
      <w:r w:rsidR="00524FC3" w:rsidRPr="00C577E2">
        <w:rPr>
          <w:rFonts w:ascii="Garamond" w:hAnsi="Garamond"/>
          <w:sz w:val="22"/>
          <w:szCs w:val="22"/>
        </w:rPr>
        <w:t>, 30 November 2019.</w:t>
      </w:r>
    </w:p>
    <w:p w14:paraId="1B389E9B" w14:textId="38B609A2" w:rsidR="00DB7332" w:rsidRPr="00C577E2" w:rsidRDefault="00DB7332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 xml:space="preserve">.5 “Academic Career in Law” (Oral Presentation), Koç Law School, Ankara, </w:t>
      </w:r>
      <w:r w:rsidR="004419A5" w:rsidRPr="00C577E2">
        <w:rPr>
          <w:rFonts w:ascii="Garamond" w:hAnsi="Garamond"/>
          <w:sz w:val="22"/>
          <w:szCs w:val="22"/>
        </w:rPr>
        <w:t>Türkiye</w:t>
      </w:r>
      <w:r w:rsidRPr="00C577E2">
        <w:rPr>
          <w:rFonts w:ascii="Garamond" w:hAnsi="Garamond"/>
          <w:sz w:val="22"/>
          <w:szCs w:val="22"/>
        </w:rPr>
        <w:t>, 28 April 2020.</w:t>
      </w:r>
    </w:p>
    <w:p w14:paraId="5113B919" w14:textId="1D9FA158" w:rsidR="00DB309E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>.</w:t>
      </w:r>
      <w:r w:rsidR="00DB7332" w:rsidRPr="00C577E2">
        <w:rPr>
          <w:rFonts w:ascii="Garamond" w:hAnsi="Garamond"/>
          <w:sz w:val="22"/>
          <w:szCs w:val="22"/>
        </w:rPr>
        <w:t>6</w:t>
      </w:r>
      <w:r w:rsidRPr="00C577E2">
        <w:rPr>
          <w:rFonts w:ascii="Garamond" w:hAnsi="Garamond"/>
          <w:sz w:val="22"/>
          <w:szCs w:val="22"/>
        </w:rPr>
        <w:t xml:space="preserve"> “Yapay Zeka ve Kişisel Verilerin Korunması” (</w:t>
      </w:r>
      <w:r w:rsidRPr="00C577E2">
        <w:rPr>
          <w:rStyle w:val="Vurgu"/>
          <w:rFonts w:ascii="Garamond" w:hAnsi="Garamond"/>
          <w:sz w:val="22"/>
          <w:szCs w:val="22"/>
        </w:rPr>
        <w:t>Artificial Intelligence and Protection of Personal Data</w:t>
      </w:r>
      <w:r w:rsidRPr="00C577E2">
        <w:rPr>
          <w:rFonts w:ascii="Garamond" w:hAnsi="Garamond"/>
          <w:sz w:val="22"/>
          <w:szCs w:val="22"/>
        </w:rPr>
        <w:t xml:space="preserve">) (Oral Presentation), </w:t>
      </w:r>
      <w:r w:rsidRPr="00C577E2">
        <w:rPr>
          <w:rStyle w:val="Vurgu"/>
          <w:rFonts w:ascii="Garamond" w:hAnsi="Garamond"/>
          <w:sz w:val="22"/>
          <w:szCs w:val="22"/>
        </w:rPr>
        <w:t xml:space="preserve">Kişisel Verilerin Korunması Kurumu – </w:t>
      </w:r>
      <w:r w:rsidR="00D15964" w:rsidRPr="00C577E2">
        <w:rPr>
          <w:rStyle w:val="Vurgu"/>
          <w:rFonts w:ascii="Garamond" w:hAnsi="Garamond"/>
          <w:sz w:val="22"/>
          <w:szCs w:val="22"/>
        </w:rPr>
        <w:t xml:space="preserve">Liseler İçin </w:t>
      </w:r>
      <w:r w:rsidRPr="00C577E2">
        <w:rPr>
          <w:rStyle w:val="Vurgu"/>
          <w:rFonts w:ascii="Garamond" w:hAnsi="Garamond"/>
          <w:sz w:val="22"/>
          <w:szCs w:val="22"/>
        </w:rPr>
        <w:t>Veri Koruma Kampı</w:t>
      </w:r>
      <w:r w:rsidRPr="00C577E2">
        <w:rPr>
          <w:rFonts w:ascii="Garamond" w:hAnsi="Garamond"/>
          <w:sz w:val="22"/>
          <w:szCs w:val="22"/>
        </w:rPr>
        <w:t xml:space="preserve"> (</w:t>
      </w:r>
      <w:r w:rsidRPr="00C577E2">
        <w:rPr>
          <w:rStyle w:val="Vurgu"/>
          <w:rFonts w:ascii="Garamond" w:hAnsi="Garamond"/>
          <w:sz w:val="22"/>
          <w:szCs w:val="22"/>
        </w:rPr>
        <w:t>Data Protection Authority – Data Protection Camp</w:t>
      </w:r>
      <w:r w:rsidR="00D15964" w:rsidRPr="00C577E2">
        <w:rPr>
          <w:rStyle w:val="Vurgu"/>
          <w:rFonts w:ascii="Garamond" w:hAnsi="Garamond"/>
          <w:sz w:val="22"/>
          <w:szCs w:val="22"/>
        </w:rPr>
        <w:t xml:space="preserve"> for High Schools</w:t>
      </w:r>
      <w:r w:rsidRPr="00C577E2">
        <w:rPr>
          <w:rFonts w:ascii="Garamond" w:hAnsi="Garamond"/>
          <w:sz w:val="22"/>
          <w:szCs w:val="22"/>
        </w:rPr>
        <w:t xml:space="preserve">), Antalya, </w:t>
      </w:r>
      <w:r w:rsidR="004419A5" w:rsidRPr="00C577E2">
        <w:rPr>
          <w:rFonts w:ascii="Garamond" w:hAnsi="Garamond"/>
          <w:sz w:val="22"/>
          <w:szCs w:val="22"/>
        </w:rPr>
        <w:t>Türkiye</w:t>
      </w:r>
      <w:r w:rsidRPr="00C577E2">
        <w:rPr>
          <w:rFonts w:ascii="Garamond" w:hAnsi="Garamond"/>
          <w:sz w:val="22"/>
          <w:szCs w:val="22"/>
        </w:rPr>
        <w:t>, 26 March 2022.</w:t>
      </w:r>
    </w:p>
    <w:p w14:paraId="419087DE" w14:textId="0A26FC06" w:rsidR="00D15964" w:rsidRPr="00C577E2" w:rsidRDefault="00D15964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lastRenderedPageBreak/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>.7 “Sosyal Medyada Kişisel Verilerin Korunması” (</w:t>
      </w:r>
      <w:r w:rsidRPr="00C577E2">
        <w:rPr>
          <w:rStyle w:val="Vurgu"/>
          <w:rFonts w:ascii="Garamond" w:hAnsi="Garamond"/>
          <w:sz w:val="22"/>
          <w:szCs w:val="22"/>
        </w:rPr>
        <w:t>Protection of Personal Data on Social Media</w:t>
      </w:r>
      <w:r w:rsidRPr="00C577E2">
        <w:rPr>
          <w:rFonts w:ascii="Garamond" w:hAnsi="Garamond"/>
          <w:sz w:val="22"/>
          <w:szCs w:val="22"/>
        </w:rPr>
        <w:t xml:space="preserve">) (Oral Presentation), </w:t>
      </w:r>
      <w:r w:rsidRPr="00C577E2">
        <w:rPr>
          <w:rStyle w:val="Vurgu"/>
          <w:rFonts w:ascii="Garamond" w:hAnsi="Garamond"/>
          <w:sz w:val="22"/>
          <w:szCs w:val="22"/>
        </w:rPr>
        <w:t>TED Ankara Koleji Geleceğin Hukukçuları Kulübü Söyleşisi</w:t>
      </w:r>
      <w:r w:rsidRPr="00C577E2">
        <w:rPr>
          <w:rFonts w:ascii="Garamond" w:hAnsi="Garamond"/>
          <w:sz w:val="22"/>
          <w:szCs w:val="22"/>
        </w:rPr>
        <w:t xml:space="preserve"> (</w:t>
      </w:r>
      <w:r w:rsidRPr="00C577E2">
        <w:rPr>
          <w:rStyle w:val="Vurgu"/>
          <w:rFonts w:ascii="Garamond" w:hAnsi="Garamond"/>
          <w:sz w:val="22"/>
          <w:szCs w:val="22"/>
        </w:rPr>
        <w:t>TED Ankara College Future Lawyers Club Talk</w:t>
      </w:r>
      <w:r w:rsidRPr="00C577E2">
        <w:rPr>
          <w:rFonts w:ascii="Garamond" w:hAnsi="Garamond"/>
          <w:sz w:val="22"/>
          <w:szCs w:val="22"/>
        </w:rPr>
        <w:t>), Online, 9 June 2022.</w:t>
      </w:r>
    </w:p>
    <w:p w14:paraId="7CB0D184" w14:textId="39B38159" w:rsidR="00DB309E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>.</w:t>
      </w:r>
      <w:r w:rsidR="00D15964" w:rsidRPr="00C577E2">
        <w:rPr>
          <w:rFonts w:ascii="Garamond" w:hAnsi="Garamond"/>
          <w:sz w:val="22"/>
          <w:szCs w:val="22"/>
        </w:rPr>
        <w:t>8</w:t>
      </w:r>
      <w:r w:rsidRPr="00C577E2">
        <w:rPr>
          <w:rFonts w:ascii="Garamond" w:hAnsi="Garamond"/>
          <w:sz w:val="22"/>
          <w:szCs w:val="22"/>
        </w:rPr>
        <w:t xml:space="preserve"> “Yapay Zeka ve Veri Hukuku” (</w:t>
      </w:r>
      <w:r w:rsidRPr="00C577E2">
        <w:rPr>
          <w:rStyle w:val="Vurgu"/>
          <w:rFonts w:ascii="Garamond" w:hAnsi="Garamond"/>
          <w:sz w:val="22"/>
          <w:szCs w:val="22"/>
        </w:rPr>
        <w:t>Artificial Intelligence and Data Law</w:t>
      </w:r>
      <w:r w:rsidRPr="00C577E2">
        <w:rPr>
          <w:rFonts w:ascii="Garamond" w:hAnsi="Garamond"/>
          <w:sz w:val="22"/>
          <w:szCs w:val="22"/>
        </w:rPr>
        <w:t xml:space="preserve">) (Oral Presentation), </w:t>
      </w:r>
      <w:r w:rsidRPr="00C577E2">
        <w:rPr>
          <w:rStyle w:val="Vurgu"/>
          <w:rFonts w:ascii="Garamond" w:hAnsi="Garamond"/>
          <w:sz w:val="22"/>
          <w:szCs w:val="22"/>
        </w:rPr>
        <w:t>Bilim Akademisi Yaz Okulu 2022</w:t>
      </w:r>
      <w:r w:rsidRPr="00C577E2">
        <w:rPr>
          <w:rFonts w:ascii="Garamond" w:hAnsi="Garamond"/>
          <w:sz w:val="22"/>
          <w:szCs w:val="22"/>
        </w:rPr>
        <w:t xml:space="preserve"> (</w:t>
      </w:r>
      <w:r w:rsidRPr="00C577E2">
        <w:rPr>
          <w:rStyle w:val="Vurgu"/>
          <w:rFonts w:ascii="Garamond" w:hAnsi="Garamond"/>
          <w:sz w:val="22"/>
          <w:szCs w:val="22"/>
        </w:rPr>
        <w:t>Science Academy Summer School 2022</w:t>
      </w:r>
      <w:r w:rsidRPr="00C577E2">
        <w:rPr>
          <w:rFonts w:ascii="Garamond" w:hAnsi="Garamond"/>
          <w:sz w:val="22"/>
          <w:szCs w:val="22"/>
        </w:rPr>
        <w:t>), Online, 30 June 2022.</w:t>
      </w:r>
    </w:p>
    <w:p w14:paraId="30F551EC" w14:textId="6A42FE63" w:rsidR="00DB309E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>.</w:t>
      </w:r>
      <w:r w:rsidR="00DB7332" w:rsidRPr="00C577E2">
        <w:rPr>
          <w:rFonts w:ascii="Garamond" w:hAnsi="Garamond"/>
          <w:sz w:val="22"/>
          <w:szCs w:val="22"/>
        </w:rPr>
        <w:t>9</w:t>
      </w:r>
      <w:r w:rsidRPr="00C577E2">
        <w:rPr>
          <w:rFonts w:ascii="Garamond" w:hAnsi="Garamond"/>
          <w:sz w:val="22"/>
          <w:szCs w:val="22"/>
        </w:rPr>
        <w:t xml:space="preserve"> “Kişisel Verilerin Korunması Hukuku” (</w:t>
      </w:r>
      <w:r w:rsidRPr="00C577E2">
        <w:rPr>
          <w:rStyle w:val="Vurgu"/>
          <w:rFonts w:ascii="Garamond" w:hAnsi="Garamond"/>
          <w:sz w:val="22"/>
          <w:szCs w:val="22"/>
        </w:rPr>
        <w:t>Personal Data Protection Law</w:t>
      </w:r>
      <w:r w:rsidRPr="00C577E2">
        <w:rPr>
          <w:rFonts w:ascii="Garamond" w:hAnsi="Garamond"/>
          <w:sz w:val="22"/>
          <w:szCs w:val="22"/>
        </w:rPr>
        <w:t xml:space="preserve">) (Oral Presentation), </w:t>
      </w:r>
      <w:r w:rsidRPr="00C577E2">
        <w:rPr>
          <w:rStyle w:val="Vurgu"/>
          <w:rFonts w:ascii="Garamond" w:hAnsi="Garamond"/>
          <w:sz w:val="22"/>
          <w:szCs w:val="22"/>
        </w:rPr>
        <w:t>İfade Fikir Derneği – Hukuk Bahar Okulu</w:t>
      </w:r>
      <w:r w:rsidRPr="00C577E2">
        <w:rPr>
          <w:rFonts w:ascii="Garamond" w:hAnsi="Garamond"/>
          <w:sz w:val="22"/>
          <w:szCs w:val="22"/>
        </w:rPr>
        <w:t xml:space="preserve"> (</w:t>
      </w:r>
      <w:r w:rsidRPr="00C577E2">
        <w:rPr>
          <w:rStyle w:val="Vurgu"/>
          <w:rFonts w:ascii="Garamond" w:hAnsi="Garamond"/>
          <w:sz w:val="22"/>
          <w:szCs w:val="22"/>
        </w:rPr>
        <w:t>İfade Fikir Association – Law Spring School</w:t>
      </w:r>
      <w:r w:rsidRPr="00C577E2">
        <w:rPr>
          <w:rFonts w:ascii="Garamond" w:hAnsi="Garamond"/>
          <w:sz w:val="22"/>
          <w:szCs w:val="22"/>
        </w:rPr>
        <w:t>), Online, 29 May 2022.</w:t>
      </w:r>
    </w:p>
    <w:p w14:paraId="4E54AAF1" w14:textId="78E03426" w:rsidR="00DB309E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>.</w:t>
      </w:r>
      <w:r w:rsidR="00DB7332" w:rsidRPr="00C577E2">
        <w:rPr>
          <w:rFonts w:ascii="Garamond" w:hAnsi="Garamond"/>
          <w:sz w:val="22"/>
          <w:szCs w:val="22"/>
        </w:rPr>
        <w:t>10</w:t>
      </w:r>
      <w:r w:rsidRPr="00C577E2">
        <w:rPr>
          <w:rFonts w:ascii="Garamond" w:hAnsi="Garamond"/>
          <w:sz w:val="22"/>
          <w:szCs w:val="22"/>
        </w:rPr>
        <w:t xml:space="preserve"> “Privacy and Data Protection in the Digital Age” (Oral Presentation), </w:t>
      </w:r>
      <w:r w:rsidRPr="00C577E2">
        <w:rPr>
          <w:rStyle w:val="Vurgu"/>
          <w:rFonts w:ascii="Garamond" w:hAnsi="Garamond"/>
          <w:sz w:val="22"/>
          <w:szCs w:val="22"/>
        </w:rPr>
        <w:t>Bilkent University Library Lunchtime Lecture</w:t>
      </w:r>
      <w:r w:rsidRPr="00C577E2">
        <w:rPr>
          <w:rFonts w:ascii="Garamond" w:hAnsi="Garamond"/>
          <w:sz w:val="22"/>
          <w:szCs w:val="22"/>
        </w:rPr>
        <w:t xml:space="preserve">, Ankara, </w:t>
      </w:r>
      <w:r w:rsidR="004419A5" w:rsidRPr="00C577E2">
        <w:rPr>
          <w:rFonts w:ascii="Garamond" w:hAnsi="Garamond"/>
          <w:sz w:val="22"/>
          <w:szCs w:val="22"/>
        </w:rPr>
        <w:t>Türkiye</w:t>
      </w:r>
      <w:r w:rsidRPr="00C577E2">
        <w:rPr>
          <w:rFonts w:ascii="Garamond" w:hAnsi="Garamond"/>
          <w:sz w:val="22"/>
          <w:szCs w:val="22"/>
        </w:rPr>
        <w:t>, 16 November 2022.</w:t>
      </w:r>
    </w:p>
    <w:p w14:paraId="212EC215" w14:textId="6F6916A6" w:rsidR="00DB309E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>.</w:t>
      </w:r>
      <w:r w:rsidR="00E477A6" w:rsidRPr="00C577E2">
        <w:rPr>
          <w:rFonts w:ascii="Garamond" w:hAnsi="Garamond"/>
          <w:sz w:val="22"/>
          <w:szCs w:val="22"/>
        </w:rPr>
        <w:t>1</w:t>
      </w:r>
      <w:r w:rsidR="00DB7332" w:rsidRPr="00C577E2">
        <w:rPr>
          <w:rFonts w:ascii="Garamond" w:hAnsi="Garamond"/>
          <w:sz w:val="22"/>
          <w:szCs w:val="22"/>
        </w:rPr>
        <w:t>1</w:t>
      </w:r>
      <w:r w:rsidRPr="00C577E2">
        <w:rPr>
          <w:rFonts w:ascii="Garamond" w:hAnsi="Garamond"/>
          <w:sz w:val="22"/>
          <w:szCs w:val="22"/>
        </w:rPr>
        <w:t xml:space="preserve"> “Çerezler” (</w:t>
      </w:r>
      <w:r w:rsidRPr="00C577E2">
        <w:rPr>
          <w:rStyle w:val="Vurgu"/>
          <w:rFonts w:ascii="Garamond" w:hAnsi="Garamond"/>
          <w:sz w:val="22"/>
          <w:szCs w:val="22"/>
        </w:rPr>
        <w:t>Cookies</w:t>
      </w:r>
      <w:r w:rsidRPr="00C577E2">
        <w:rPr>
          <w:rFonts w:ascii="Garamond" w:hAnsi="Garamond"/>
          <w:sz w:val="22"/>
          <w:szCs w:val="22"/>
        </w:rPr>
        <w:t xml:space="preserve">) (Panel Presentation), </w:t>
      </w:r>
      <w:r w:rsidRPr="00C577E2">
        <w:rPr>
          <w:rStyle w:val="Vurgu"/>
          <w:rFonts w:ascii="Garamond" w:hAnsi="Garamond"/>
          <w:sz w:val="22"/>
          <w:szCs w:val="22"/>
        </w:rPr>
        <w:t xml:space="preserve">Veri Koruma Derneği </w:t>
      </w:r>
      <w:r w:rsidRPr="00C577E2">
        <w:rPr>
          <w:rFonts w:ascii="Garamond" w:hAnsi="Garamond"/>
          <w:sz w:val="22"/>
          <w:szCs w:val="22"/>
        </w:rPr>
        <w:t>(</w:t>
      </w:r>
      <w:r w:rsidRPr="00C577E2">
        <w:rPr>
          <w:rStyle w:val="Vurgu"/>
          <w:rFonts w:ascii="Garamond" w:hAnsi="Garamond"/>
          <w:sz w:val="22"/>
          <w:szCs w:val="22"/>
        </w:rPr>
        <w:t>Data Protection Association</w:t>
      </w:r>
      <w:r w:rsidRPr="00C577E2">
        <w:rPr>
          <w:rFonts w:ascii="Garamond" w:hAnsi="Garamond"/>
          <w:sz w:val="22"/>
          <w:szCs w:val="22"/>
        </w:rPr>
        <w:t xml:space="preserve">), İstanbul, </w:t>
      </w:r>
      <w:r w:rsidR="004419A5" w:rsidRPr="00C577E2">
        <w:rPr>
          <w:rFonts w:ascii="Garamond" w:hAnsi="Garamond"/>
          <w:sz w:val="22"/>
          <w:szCs w:val="22"/>
        </w:rPr>
        <w:t>Türkiye</w:t>
      </w:r>
      <w:r w:rsidRPr="00C577E2">
        <w:rPr>
          <w:rFonts w:ascii="Garamond" w:hAnsi="Garamond"/>
          <w:sz w:val="22"/>
          <w:szCs w:val="22"/>
        </w:rPr>
        <w:t>, 24 November 2023.</w:t>
      </w:r>
    </w:p>
    <w:p w14:paraId="15FAB677" w14:textId="5AD21308" w:rsidR="00850ABB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3</w:t>
      </w:r>
      <w:r w:rsidRPr="00C577E2">
        <w:rPr>
          <w:rFonts w:ascii="Garamond" w:hAnsi="Garamond"/>
          <w:sz w:val="22"/>
          <w:szCs w:val="22"/>
        </w:rPr>
        <w:t>.</w:t>
      </w:r>
      <w:r w:rsidR="00E477A6" w:rsidRPr="00C577E2">
        <w:rPr>
          <w:rFonts w:ascii="Garamond" w:hAnsi="Garamond"/>
          <w:sz w:val="22"/>
          <w:szCs w:val="22"/>
        </w:rPr>
        <w:t>1</w:t>
      </w:r>
      <w:r w:rsidR="00DB7332" w:rsidRPr="00C577E2">
        <w:rPr>
          <w:rFonts w:ascii="Garamond" w:hAnsi="Garamond"/>
          <w:sz w:val="22"/>
          <w:szCs w:val="22"/>
        </w:rPr>
        <w:t>2</w:t>
      </w:r>
      <w:r w:rsidRPr="00C577E2">
        <w:rPr>
          <w:rFonts w:ascii="Garamond" w:hAnsi="Garamond"/>
          <w:sz w:val="22"/>
          <w:szCs w:val="22"/>
        </w:rPr>
        <w:t xml:space="preserve"> “Kişisel Verilerin Korunması Alanında Hukuki Gelişmeler” (</w:t>
      </w:r>
      <w:r w:rsidRPr="00C577E2">
        <w:rPr>
          <w:rStyle w:val="Vurgu"/>
          <w:rFonts w:ascii="Garamond" w:hAnsi="Garamond"/>
          <w:sz w:val="22"/>
          <w:szCs w:val="22"/>
        </w:rPr>
        <w:t>Legal Developments in the Field of Personal Data Protection</w:t>
      </w:r>
      <w:r w:rsidRPr="00C577E2">
        <w:rPr>
          <w:rFonts w:ascii="Garamond" w:hAnsi="Garamond"/>
          <w:sz w:val="22"/>
          <w:szCs w:val="22"/>
        </w:rPr>
        <w:t xml:space="preserve">) (Oral Presentation), </w:t>
      </w:r>
      <w:r w:rsidRPr="00C577E2">
        <w:rPr>
          <w:rStyle w:val="Vurgu"/>
          <w:rFonts w:ascii="Garamond" w:hAnsi="Garamond"/>
          <w:sz w:val="22"/>
          <w:szCs w:val="22"/>
        </w:rPr>
        <w:t>12th Law Students Forum</w:t>
      </w:r>
      <w:r w:rsidRPr="00C577E2">
        <w:rPr>
          <w:rFonts w:ascii="Garamond" w:hAnsi="Garamond"/>
          <w:sz w:val="22"/>
          <w:szCs w:val="22"/>
        </w:rPr>
        <w:t xml:space="preserve">, Ankara, </w:t>
      </w:r>
      <w:r w:rsidR="004419A5" w:rsidRPr="00C577E2">
        <w:rPr>
          <w:rFonts w:ascii="Garamond" w:hAnsi="Garamond"/>
          <w:sz w:val="22"/>
          <w:szCs w:val="22"/>
        </w:rPr>
        <w:t>Türkiye</w:t>
      </w:r>
      <w:r w:rsidRPr="00C577E2">
        <w:rPr>
          <w:rFonts w:ascii="Garamond" w:hAnsi="Garamond"/>
          <w:sz w:val="22"/>
          <w:szCs w:val="22"/>
        </w:rPr>
        <w:t xml:space="preserve">, 17 </w:t>
      </w:r>
      <w:proofErr w:type="spellStart"/>
      <w:r w:rsidRPr="00C577E2">
        <w:rPr>
          <w:rFonts w:ascii="Garamond" w:hAnsi="Garamond"/>
          <w:sz w:val="22"/>
          <w:szCs w:val="22"/>
        </w:rPr>
        <w:t>February</w:t>
      </w:r>
      <w:proofErr w:type="spellEnd"/>
      <w:r w:rsidRPr="00C577E2">
        <w:rPr>
          <w:rFonts w:ascii="Garamond" w:hAnsi="Garamond"/>
          <w:sz w:val="22"/>
          <w:szCs w:val="22"/>
        </w:rPr>
        <w:t xml:space="preserve"> 2024.</w:t>
      </w:r>
    </w:p>
    <w:p w14:paraId="0DC19865" w14:textId="39ED9DBF" w:rsidR="002F7E1F" w:rsidRDefault="002F7E1F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8.3.13 “Academic Career in Law” (Oral Presentation), Başkent Üniversitesi Hukukta Kariyer Günleri, Başkent University, Ankara, Türkiye, 14 </w:t>
      </w:r>
      <w:proofErr w:type="spellStart"/>
      <w:r>
        <w:rPr>
          <w:rFonts w:ascii="Garamond" w:hAnsi="Garamond"/>
          <w:sz w:val="22"/>
          <w:szCs w:val="22"/>
        </w:rPr>
        <w:t>December</w:t>
      </w:r>
      <w:proofErr w:type="spellEnd"/>
      <w:r>
        <w:rPr>
          <w:rFonts w:ascii="Garamond" w:hAnsi="Garamond"/>
          <w:sz w:val="22"/>
          <w:szCs w:val="22"/>
        </w:rPr>
        <w:t xml:space="preserve"> 2025.</w:t>
      </w:r>
    </w:p>
    <w:p w14:paraId="3426F31B" w14:textId="55491F76" w:rsidR="00604A03" w:rsidRDefault="00E310F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8.3.14 “Kişisel Veriler Hukukunun Genel Çerçevesi, Temel Kavramlar ve İlkeler” (“The General Framework, Fundamental Concepts, and Principles of Personal Data Law”), Turkish Academy of Justice, Ankara, Türkiye, 19 </w:t>
      </w:r>
      <w:proofErr w:type="spellStart"/>
      <w:r>
        <w:rPr>
          <w:rFonts w:ascii="Garamond" w:hAnsi="Garamond"/>
          <w:sz w:val="22"/>
          <w:szCs w:val="22"/>
        </w:rPr>
        <w:t>January</w:t>
      </w:r>
      <w:proofErr w:type="spellEnd"/>
      <w:r>
        <w:rPr>
          <w:rFonts w:ascii="Garamond" w:hAnsi="Garamond"/>
          <w:sz w:val="22"/>
          <w:szCs w:val="22"/>
        </w:rPr>
        <w:t xml:space="preserve"> 2026.</w:t>
      </w:r>
    </w:p>
    <w:p w14:paraId="740F0CBC" w14:textId="6F14F262" w:rsidR="00D32AE1" w:rsidRPr="00C577E2" w:rsidRDefault="00D32AE1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8.3.1</w:t>
      </w:r>
      <w:r w:rsidR="00273B27">
        <w:rPr>
          <w:rFonts w:ascii="Garamond" w:hAnsi="Garamond"/>
          <w:sz w:val="22"/>
          <w:szCs w:val="22"/>
        </w:rPr>
        <w:t>5</w:t>
      </w:r>
      <w:r>
        <w:rPr>
          <w:rFonts w:ascii="Garamond" w:hAnsi="Garamond"/>
          <w:sz w:val="22"/>
          <w:szCs w:val="22"/>
        </w:rPr>
        <w:t xml:space="preserve"> “Kişisel Verilerin Korunması 101” (“</w:t>
      </w:r>
      <w:proofErr w:type="spellStart"/>
      <w:r>
        <w:rPr>
          <w:rFonts w:ascii="Garamond" w:hAnsi="Garamond"/>
          <w:sz w:val="22"/>
          <w:szCs w:val="22"/>
        </w:rPr>
        <w:t>Personal</w:t>
      </w:r>
      <w:proofErr w:type="spellEnd"/>
      <w:r>
        <w:rPr>
          <w:rFonts w:ascii="Garamond" w:hAnsi="Garamond"/>
          <w:sz w:val="22"/>
          <w:szCs w:val="22"/>
        </w:rPr>
        <w:t xml:space="preserve"> Data </w:t>
      </w:r>
      <w:proofErr w:type="spellStart"/>
      <w:r>
        <w:rPr>
          <w:rFonts w:ascii="Garamond" w:hAnsi="Garamond"/>
          <w:sz w:val="22"/>
          <w:szCs w:val="22"/>
        </w:rPr>
        <w:t>Protection</w:t>
      </w:r>
      <w:proofErr w:type="spellEnd"/>
      <w:r>
        <w:rPr>
          <w:rFonts w:ascii="Garamond" w:hAnsi="Garamond"/>
          <w:sz w:val="22"/>
          <w:szCs w:val="22"/>
        </w:rPr>
        <w:t xml:space="preserve"> 101”), Hukuk Teknoloji ve Sanat Derneği, Adana, Türkiye, 31 </w:t>
      </w:r>
      <w:proofErr w:type="spellStart"/>
      <w:r>
        <w:rPr>
          <w:rFonts w:ascii="Garamond" w:hAnsi="Garamond"/>
          <w:sz w:val="22"/>
          <w:szCs w:val="22"/>
        </w:rPr>
        <w:t>January</w:t>
      </w:r>
      <w:proofErr w:type="spellEnd"/>
      <w:r>
        <w:rPr>
          <w:rFonts w:ascii="Garamond" w:hAnsi="Garamond"/>
          <w:sz w:val="22"/>
          <w:szCs w:val="22"/>
        </w:rPr>
        <w:t xml:space="preserve"> 2026.</w:t>
      </w:r>
    </w:p>
    <w:p w14:paraId="23E245B1" w14:textId="3ACE3ED9" w:rsidR="00850ABB" w:rsidRPr="00C577E2" w:rsidRDefault="00850ABB" w:rsidP="00A31A47">
      <w:pPr>
        <w:pStyle w:val="NormalWeb"/>
        <w:jc w:val="both"/>
        <w:rPr>
          <w:rFonts w:ascii="Garamond" w:hAnsi="Garamond"/>
          <w:b/>
          <w:bCs/>
          <w:sz w:val="22"/>
          <w:szCs w:val="22"/>
        </w:rPr>
      </w:pPr>
      <w:r w:rsidRPr="00C577E2">
        <w:rPr>
          <w:rFonts w:ascii="Garamond" w:hAnsi="Garamond"/>
          <w:b/>
          <w:bCs/>
          <w:sz w:val="22"/>
          <w:szCs w:val="22"/>
        </w:rPr>
        <w:t>8.</w:t>
      </w:r>
      <w:r w:rsidR="008F5A40" w:rsidRPr="00C577E2">
        <w:rPr>
          <w:rFonts w:ascii="Garamond" w:hAnsi="Garamond"/>
          <w:b/>
          <w:bCs/>
          <w:sz w:val="22"/>
          <w:szCs w:val="22"/>
        </w:rPr>
        <w:t>4</w:t>
      </w:r>
      <w:r w:rsidRPr="00C577E2">
        <w:rPr>
          <w:rFonts w:ascii="Garamond" w:hAnsi="Garamond"/>
          <w:b/>
          <w:bCs/>
          <w:sz w:val="22"/>
          <w:szCs w:val="22"/>
        </w:rPr>
        <w:t>. Media Contributions</w:t>
      </w:r>
    </w:p>
    <w:p w14:paraId="2B5CAA78" w14:textId="728D9CDB" w:rsidR="00850ABB" w:rsidRPr="00C577E2" w:rsidRDefault="0018475C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4</w:t>
      </w:r>
      <w:r w:rsidRPr="00C577E2">
        <w:rPr>
          <w:rFonts w:ascii="Garamond" w:hAnsi="Garamond"/>
          <w:sz w:val="22"/>
          <w:szCs w:val="22"/>
        </w:rPr>
        <w:t xml:space="preserve">.1 “Kişisel Verilerin Korunması” (Protection of Personal Data), </w:t>
      </w:r>
      <w:r w:rsidR="00850ABB" w:rsidRPr="00C577E2">
        <w:rPr>
          <w:rFonts w:ascii="Garamond" w:hAnsi="Garamond"/>
          <w:sz w:val="22"/>
          <w:szCs w:val="22"/>
        </w:rPr>
        <w:t>Demarkaj</w:t>
      </w:r>
      <w:r w:rsidR="00333750" w:rsidRPr="00C577E2">
        <w:rPr>
          <w:rFonts w:ascii="Garamond" w:hAnsi="Garamond"/>
          <w:sz w:val="22"/>
          <w:szCs w:val="22"/>
        </w:rPr>
        <w:t xml:space="preserve">, </w:t>
      </w:r>
      <w:r w:rsidRPr="00C577E2">
        <w:rPr>
          <w:rFonts w:ascii="Garamond" w:hAnsi="Garamond"/>
          <w:sz w:val="22"/>
          <w:szCs w:val="22"/>
        </w:rPr>
        <w:t>Radyo Bilkent, 7 December 2023</w:t>
      </w:r>
      <w:r w:rsidR="004942E5" w:rsidRPr="00C577E2">
        <w:rPr>
          <w:rFonts w:ascii="Garamond" w:hAnsi="Garamond"/>
          <w:sz w:val="22"/>
          <w:szCs w:val="22"/>
        </w:rPr>
        <w:t>.</w:t>
      </w:r>
    </w:p>
    <w:p w14:paraId="577EEC17" w14:textId="0A17E3E9" w:rsidR="004419A5" w:rsidRDefault="0018475C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</w:t>
      </w:r>
      <w:r w:rsidR="008F5A40" w:rsidRPr="00C577E2">
        <w:rPr>
          <w:rFonts w:ascii="Garamond" w:hAnsi="Garamond"/>
          <w:sz w:val="22"/>
          <w:szCs w:val="22"/>
        </w:rPr>
        <w:t>4</w:t>
      </w:r>
      <w:r w:rsidRPr="00C577E2">
        <w:rPr>
          <w:rFonts w:ascii="Garamond" w:hAnsi="Garamond"/>
          <w:sz w:val="22"/>
          <w:szCs w:val="22"/>
        </w:rPr>
        <w:t xml:space="preserve">.2 “Kişisel Verilere Ulaşılması Yasal Mı?” (Is it Legal to Access Personal Data), </w:t>
      </w:r>
      <w:r w:rsidR="00850ABB" w:rsidRPr="00C577E2">
        <w:rPr>
          <w:rFonts w:ascii="Garamond" w:hAnsi="Garamond"/>
          <w:sz w:val="22"/>
          <w:szCs w:val="22"/>
        </w:rPr>
        <w:t>TRT News</w:t>
      </w:r>
      <w:r w:rsidRPr="00C577E2">
        <w:rPr>
          <w:rFonts w:ascii="Garamond" w:hAnsi="Garamond"/>
          <w:sz w:val="22"/>
          <w:szCs w:val="22"/>
        </w:rPr>
        <w:t xml:space="preserve">, 9 </w:t>
      </w:r>
      <w:proofErr w:type="spellStart"/>
      <w:r w:rsidRPr="00C577E2">
        <w:rPr>
          <w:rFonts w:ascii="Garamond" w:hAnsi="Garamond"/>
          <w:sz w:val="22"/>
          <w:szCs w:val="22"/>
        </w:rPr>
        <w:t>December</w:t>
      </w:r>
      <w:proofErr w:type="spellEnd"/>
      <w:r w:rsidRPr="00C577E2">
        <w:rPr>
          <w:rFonts w:ascii="Garamond" w:hAnsi="Garamond"/>
          <w:sz w:val="22"/>
          <w:szCs w:val="22"/>
        </w:rPr>
        <w:t xml:space="preserve"> 2023.</w:t>
      </w:r>
    </w:p>
    <w:p w14:paraId="2BFF61B6" w14:textId="7A8C3671" w:rsidR="00D339A1" w:rsidRPr="00DB7332" w:rsidRDefault="00D339A1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8.4.3 “KVKK Kapsamında Mahremiyet Artırıcı Teknolojiler ve Yapay </w:t>
      </w:r>
      <w:proofErr w:type="gramStart"/>
      <w:r>
        <w:rPr>
          <w:rFonts w:ascii="Garamond" w:hAnsi="Garamond"/>
          <w:sz w:val="22"/>
          <w:szCs w:val="22"/>
        </w:rPr>
        <w:t>Zeka</w:t>
      </w:r>
      <w:proofErr w:type="gramEnd"/>
      <w:r>
        <w:rPr>
          <w:rFonts w:ascii="Garamond" w:hAnsi="Garamond"/>
          <w:sz w:val="22"/>
          <w:szCs w:val="22"/>
        </w:rPr>
        <w:t xml:space="preserve">”, Çevrimiçi, Radyo 1, 9 </w:t>
      </w:r>
      <w:proofErr w:type="spellStart"/>
      <w:r>
        <w:rPr>
          <w:rFonts w:ascii="Garamond" w:hAnsi="Garamond"/>
          <w:sz w:val="22"/>
          <w:szCs w:val="22"/>
        </w:rPr>
        <w:t>March</w:t>
      </w:r>
      <w:proofErr w:type="spellEnd"/>
      <w:r>
        <w:rPr>
          <w:rFonts w:ascii="Garamond" w:hAnsi="Garamond"/>
          <w:sz w:val="22"/>
          <w:szCs w:val="22"/>
        </w:rPr>
        <w:t xml:space="preserve"> 2026.</w:t>
      </w:r>
    </w:p>
    <w:sectPr w:rsidR="00D339A1" w:rsidRPr="00DB7332" w:rsidSect="00E143E4">
      <w:pgSz w:w="11907" w:h="16840" w:code="9"/>
      <w:pgMar w:top="1134" w:right="1418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EF8B621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266172"/>
    <w:multiLevelType w:val="hybridMultilevel"/>
    <w:tmpl w:val="2274FDBE"/>
    <w:lvl w:ilvl="0" w:tplc="D72073A6">
      <w:numFmt w:val="bullet"/>
      <w:lvlText w:val="-"/>
      <w:lvlJc w:val="left"/>
      <w:pPr>
        <w:ind w:left="340" w:hanging="34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146E6"/>
    <w:multiLevelType w:val="hybridMultilevel"/>
    <w:tmpl w:val="5F34BF10"/>
    <w:lvl w:ilvl="0" w:tplc="E5D47DDE">
      <w:start w:val="1"/>
      <w:numFmt w:val="decimal"/>
      <w:lvlText w:val="1.%1"/>
      <w:lvlJc w:val="left"/>
      <w:pPr>
        <w:ind w:left="720" w:hanging="360"/>
      </w:pPr>
      <w:rPr>
        <w:rFonts w:hint="default"/>
        <w:color w:val="4472C4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94DC9"/>
    <w:multiLevelType w:val="hybridMultilevel"/>
    <w:tmpl w:val="503EAD16"/>
    <w:lvl w:ilvl="0" w:tplc="9D06657A">
      <w:start w:val="1"/>
      <w:numFmt w:val="decimal"/>
      <w:lvlText w:val="1.%1"/>
      <w:lvlJc w:val="left"/>
      <w:pPr>
        <w:ind w:left="284" w:hanging="284"/>
      </w:pPr>
      <w:rPr>
        <w:rFonts w:hint="default"/>
        <w:color w:val="4472C4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C4ABB"/>
    <w:multiLevelType w:val="hybridMultilevel"/>
    <w:tmpl w:val="5B8C7F74"/>
    <w:lvl w:ilvl="0" w:tplc="687CFD50">
      <w:numFmt w:val="bullet"/>
      <w:lvlText w:val="-"/>
      <w:lvlJc w:val="left"/>
      <w:pPr>
        <w:ind w:left="284" w:hanging="284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147C6"/>
    <w:multiLevelType w:val="multilevel"/>
    <w:tmpl w:val="52DC37F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D4951B5"/>
    <w:multiLevelType w:val="hybridMultilevel"/>
    <w:tmpl w:val="E3CED814"/>
    <w:lvl w:ilvl="0" w:tplc="8E363FB6">
      <w:start w:val="1"/>
      <w:numFmt w:val="decimal"/>
      <w:lvlText w:val="3.%1"/>
      <w:lvlJc w:val="left"/>
      <w:pPr>
        <w:ind w:left="720" w:hanging="360"/>
      </w:pPr>
      <w:rPr>
        <w:rFonts w:hint="default"/>
        <w:color w:val="4472C4" w:themeColor="accen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66225"/>
    <w:multiLevelType w:val="hybridMultilevel"/>
    <w:tmpl w:val="7A70A0C6"/>
    <w:lvl w:ilvl="0" w:tplc="063A1E12">
      <w:start w:val="1"/>
      <w:numFmt w:val="decimal"/>
      <w:lvlText w:val="4.%1"/>
      <w:lvlJc w:val="left"/>
      <w:pPr>
        <w:ind w:left="720" w:hanging="360"/>
      </w:pPr>
      <w:rPr>
        <w:rFonts w:hint="default"/>
        <w:color w:val="4472C4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622D1"/>
    <w:multiLevelType w:val="hybridMultilevel"/>
    <w:tmpl w:val="68AC0CA0"/>
    <w:lvl w:ilvl="0" w:tplc="664CD2CE">
      <w:start w:val="1"/>
      <w:numFmt w:val="decimal"/>
      <w:lvlText w:val="2.%1"/>
      <w:lvlJc w:val="left"/>
      <w:pPr>
        <w:ind w:left="720" w:hanging="360"/>
      </w:pPr>
      <w:rPr>
        <w:rFonts w:hint="default"/>
        <w:color w:val="4472C4" w:themeColor="accen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10F4E"/>
    <w:multiLevelType w:val="hybridMultilevel"/>
    <w:tmpl w:val="0E04037E"/>
    <w:lvl w:ilvl="0" w:tplc="783046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90AB1"/>
    <w:multiLevelType w:val="hybridMultilevel"/>
    <w:tmpl w:val="1D4680D6"/>
    <w:lvl w:ilvl="0" w:tplc="39A60FBE">
      <w:start w:val="1"/>
      <w:numFmt w:val="decimal"/>
      <w:lvlText w:val="5.%1"/>
      <w:lvlJc w:val="left"/>
      <w:pPr>
        <w:ind w:left="720" w:hanging="360"/>
      </w:pPr>
      <w:rPr>
        <w:rFonts w:hint="default"/>
        <w:color w:val="4472C4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A1EC9"/>
    <w:multiLevelType w:val="hybridMultilevel"/>
    <w:tmpl w:val="BF74539C"/>
    <w:lvl w:ilvl="0" w:tplc="3410D37C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B0B84"/>
    <w:multiLevelType w:val="multilevel"/>
    <w:tmpl w:val="1AD6C9D8"/>
    <w:styleLink w:val="Style2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32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960" w:hanging="360"/>
      </w:pPr>
      <w:rPr>
        <w:rFonts w:hint="default"/>
      </w:rPr>
    </w:lvl>
    <w:lvl w:ilvl="3">
      <w:start w:val="1"/>
      <w:numFmt w:val="none"/>
      <w:lvlText w:val="(a)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13" w15:restartNumberingAfterBreak="0">
    <w:nsid w:val="7EDE7190"/>
    <w:multiLevelType w:val="hybridMultilevel"/>
    <w:tmpl w:val="C520DCBC"/>
    <w:lvl w:ilvl="0" w:tplc="8E363FB6">
      <w:start w:val="1"/>
      <w:numFmt w:val="decimal"/>
      <w:lvlText w:val="3.%1"/>
      <w:lvlJc w:val="left"/>
      <w:pPr>
        <w:ind w:left="720" w:hanging="360"/>
      </w:pPr>
      <w:rPr>
        <w:rFonts w:hint="default"/>
        <w:color w:val="4472C4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165023">
    <w:abstractNumId w:val="12"/>
  </w:num>
  <w:num w:numId="2" w16cid:durableId="1905988293">
    <w:abstractNumId w:val="3"/>
  </w:num>
  <w:num w:numId="3" w16cid:durableId="727992301">
    <w:abstractNumId w:val="2"/>
  </w:num>
  <w:num w:numId="4" w16cid:durableId="1416854810">
    <w:abstractNumId w:val="8"/>
  </w:num>
  <w:num w:numId="5" w16cid:durableId="1612010243">
    <w:abstractNumId w:val="6"/>
  </w:num>
  <w:num w:numId="6" w16cid:durableId="462698821">
    <w:abstractNumId w:val="13"/>
  </w:num>
  <w:num w:numId="7" w16cid:durableId="1622566365">
    <w:abstractNumId w:val="7"/>
  </w:num>
  <w:num w:numId="8" w16cid:durableId="83933">
    <w:abstractNumId w:val="10"/>
  </w:num>
  <w:num w:numId="9" w16cid:durableId="525870708">
    <w:abstractNumId w:val="0"/>
  </w:num>
  <w:num w:numId="10" w16cid:durableId="2088383535">
    <w:abstractNumId w:val="11"/>
  </w:num>
  <w:num w:numId="11" w16cid:durableId="1102333285">
    <w:abstractNumId w:val="1"/>
  </w:num>
  <w:num w:numId="12" w16cid:durableId="1994674549">
    <w:abstractNumId w:val="4"/>
  </w:num>
  <w:num w:numId="13" w16cid:durableId="510947642">
    <w:abstractNumId w:val="9"/>
  </w:num>
  <w:num w:numId="14" w16cid:durableId="1155686084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07E"/>
    <w:rsid w:val="000124EF"/>
    <w:rsid w:val="00015B6D"/>
    <w:rsid w:val="0002302F"/>
    <w:rsid w:val="00027E85"/>
    <w:rsid w:val="00036D39"/>
    <w:rsid w:val="00062E58"/>
    <w:rsid w:val="0007259E"/>
    <w:rsid w:val="00075684"/>
    <w:rsid w:val="0009008A"/>
    <w:rsid w:val="00095FA7"/>
    <w:rsid w:val="000A0761"/>
    <w:rsid w:val="000A5AC6"/>
    <w:rsid w:val="000B15ED"/>
    <w:rsid w:val="000C3C43"/>
    <w:rsid w:val="000D2DD9"/>
    <w:rsid w:val="000D3919"/>
    <w:rsid w:val="000F0267"/>
    <w:rsid w:val="00106A90"/>
    <w:rsid w:val="0010729E"/>
    <w:rsid w:val="001132B7"/>
    <w:rsid w:val="00116C29"/>
    <w:rsid w:val="00122CAA"/>
    <w:rsid w:val="00142B44"/>
    <w:rsid w:val="00160299"/>
    <w:rsid w:val="00161C15"/>
    <w:rsid w:val="001715B6"/>
    <w:rsid w:val="00172206"/>
    <w:rsid w:val="001730A6"/>
    <w:rsid w:val="0017690D"/>
    <w:rsid w:val="00177E31"/>
    <w:rsid w:val="00181674"/>
    <w:rsid w:val="0018475C"/>
    <w:rsid w:val="00185005"/>
    <w:rsid w:val="00190721"/>
    <w:rsid w:val="0019647E"/>
    <w:rsid w:val="001B27B9"/>
    <w:rsid w:val="001B5A18"/>
    <w:rsid w:val="001D2835"/>
    <w:rsid w:val="001E122A"/>
    <w:rsid w:val="001E30EB"/>
    <w:rsid w:val="001F0FD0"/>
    <w:rsid w:val="001F557A"/>
    <w:rsid w:val="0020605C"/>
    <w:rsid w:val="002078BA"/>
    <w:rsid w:val="00207BE8"/>
    <w:rsid w:val="00223D74"/>
    <w:rsid w:val="00225E1A"/>
    <w:rsid w:val="00231E69"/>
    <w:rsid w:val="00245891"/>
    <w:rsid w:val="002460E8"/>
    <w:rsid w:val="00250B33"/>
    <w:rsid w:val="00251167"/>
    <w:rsid w:val="0025602F"/>
    <w:rsid w:val="002618C9"/>
    <w:rsid w:val="0026329F"/>
    <w:rsid w:val="00273B27"/>
    <w:rsid w:val="002778DC"/>
    <w:rsid w:val="00291CDF"/>
    <w:rsid w:val="00297B70"/>
    <w:rsid w:val="002A490E"/>
    <w:rsid w:val="002C0569"/>
    <w:rsid w:val="002C1AAC"/>
    <w:rsid w:val="002F5E0B"/>
    <w:rsid w:val="002F7E1F"/>
    <w:rsid w:val="00300512"/>
    <w:rsid w:val="003037D3"/>
    <w:rsid w:val="00313762"/>
    <w:rsid w:val="003150FC"/>
    <w:rsid w:val="00324097"/>
    <w:rsid w:val="0032621D"/>
    <w:rsid w:val="00333750"/>
    <w:rsid w:val="00335AD3"/>
    <w:rsid w:val="003373B0"/>
    <w:rsid w:val="003421F2"/>
    <w:rsid w:val="00350C25"/>
    <w:rsid w:val="00394962"/>
    <w:rsid w:val="003966AF"/>
    <w:rsid w:val="003A131E"/>
    <w:rsid w:val="003B4A2D"/>
    <w:rsid w:val="003B748C"/>
    <w:rsid w:val="003C2931"/>
    <w:rsid w:val="003C40C7"/>
    <w:rsid w:val="003C43D2"/>
    <w:rsid w:val="003C587B"/>
    <w:rsid w:val="003C7BFA"/>
    <w:rsid w:val="003F216F"/>
    <w:rsid w:val="003F4092"/>
    <w:rsid w:val="004028C9"/>
    <w:rsid w:val="00404C0C"/>
    <w:rsid w:val="004069C0"/>
    <w:rsid w:val="0041103F"/>
    <w:rsid w:val="00412BD8"/>
    <w:rsid w:val="00420482"/>
    <w:rsid w:val="00423B00"/>
    <w:rsid w:val="00430353"/>
    <w:rsid w:val="00431AAA"/>
    <w:rsid w:val="004419A5"/>
    <w:rsid w:val="00445257"/>
    <w:rsid w:val="00445634"/>
    <w:rsid w:val="00463A6D"/>
    <w:rsid w:val="004650D3"/>
    <w:rsid w:val="00475A0C"/>
    <w:rsid w:val="00475D35"/>
    <w:rsid w:val="00480B5E"/>
    <w:rsid w:val="004942E5"/>
    <w:rsid w:val="00496537"/>
    <w:rsid w:val="004976D4"/>
    <w:rsid w:val="004A2B09"/>
    <w:rsid w:val="004B5859"/>
    <w:rsid w:val="004B68F0"/>
    <w:rsid w:val="004C1804"/>
    <w:rsid w:val="004C286D"/>
    <w:rsid w:val="004C7BB5"/>
    <w:rsid w:val="004F10D7"/>
    <w:rsid w:val="004F638F"/>
    <w:rsid w:val="005208F4"/>
    <w:rsid w:val="005213C8"/>
    <w:rsid w:val="00522644"/>
    <w:rsid w:val="00524FC3"/>
    <w:rsid w:val="005271BE"/>
    <w:rsid w:val="005362FD"/>
    <w:rsid w:val="0056263D"/>
    <w:rsid w:val="00566C42"/>
    <w:rsid w:val="0057407A"/>
    <w:rsid w:val="00581FBD"/>
    <w:rsid w:val="00583BA4"/>
    <w:rsid w:val="005872FB"/>
    <w:rsid w:val="00592E2A"/>
    <w:rsid w:val="005A24ED"/>
    <w:rsid w:val="005A2B7F"/>
    <w:rsid w:val="005B23B9"/>
    <w:rsid w:val="005D7254"/>
    <w:rsid w:val="005E2488"/>
    <w:rsid w:val="005E55B4"/>
    <w:rsid w:val="005E639D"/>
    <w:rsid w:val="00604A03"/>
    <w:rsid w:val="006075E0"/>
    <w:rsid w:val="00621C80"/>
    <w:rsid w:val="00634C61"/>
    <w:rsid w:val="0064291F"/>
    <w:rsid w:val="00642F53"/>
    <w:rsid w:val="00651F84"/>
    <w:rsid w:val="0065403D"/>
    <w:rsid w:val="00661167"/>
    <w:rsid w:val="006719BD"/>
    <w:rsid w:val="0067671B"/>
    <w:rsid w:val="00676818"/>
    <w:rsid w:val="006A1EBC"/>
    <w:rsid w:val="006A2A7D"/>
    <w:rsid w:val="006A6118"/>
    <w:rsid w:val="006C0017"/>
    <w:rsid w:val="006C1EEB"/>
    <w:rsid w:val="006C4EDD"/>
    <w:rsid w:val="006C79A1"/>
    <w:rsid w:val="006D2542"/>
    <w:rsid w:val="006D3DAB"/>
    <w:rsid w:val="006D416C"/>
    <w:rsid w:val="006F201A"/>
    <w:rsid w:val="006F7A5E"/>
    <w:rsid w:val="007023FF"/>
    <w:rsid w:val="007030F3"/>
    <w:rsid w:val="007071DD"/>
    <w:rsid w:val="0072312C"/>
    <w:rsid w:val="00731276"/>
    <w:rsid w:val="00736EB0"/>
    <w:rsid w:val="00740C01"/>
    <w:rsid w:val="0074497B"/>
    <w:rsid w:val="00763378"/>
    <w:rsid w:val="00782C06"/>
    <w:rsid w:val="0079056D"/>
    <w:rsid w:val="007B2A83"/>
    <w:rsid w:val="007B38C9"/>
    <w:rsid w:val="007C0655"/>
    <w:rsid w:val="007C16D1"/>
    <w:rsid w:val="007C3EF0"/>
    <w:rsid w:val="007D0001"/>
    <w:rsid w:val="007D40F8"/>
    <w:rsid w:val="007E5CE5"/>
    <w:rsid w:val="00802FA4"/>
    <w:rsid w:val="00820E53"/>
    <w:rsid w:val="0082628C"/>
    <w:rsid w:val="008449D0"/>
    <w:rsid w:val="00850ABB"/>
    <w:rsid w:val="00867AAC"/>
    <w:rsid w:val="008727F9"/>
    <w:rsid w:val="00875367"/>
    <w:rsid w:val="0088285D"/>
    <w:rsid w:val="008A2FDA"/>
    <w:rsid w:val="008A37EF"/>
    <w:rsid w:val="008A54B1"/>
    <w:rsid w:val="008C0FD9"/>
    <w:rsid w:val="008D07D2"/>
    <w:rsid w:val="008D15B0"/>
    <w:rsid w:val="008D6E63"/>
    <w:rsid w:val="008D7CA5"/>
    <w:rsid w:val="008E6E79"/>
    <w:rsid w:val="008F17C7"/>
    <w:rsid w:val="008F5A40"/>
    <w:rsid w:val="00906DE1"/>
    <w:rsid w:val="00907F77"/>
    <w:rsid w:val="00911710"/>
    <w:rsid w:val="00911755"/>
    <w:rsid w:val="00916D4E"/>
    <w:rsid w:val="00934973"/>
    <w:rsid w:val="0094560D"/>
    <w:rsid w:val="00953CAC"/>
    <w:rsid w:val="00956613"/>
    <w:rsid w:val="0097481C"/>
    <w:rsid w:val="00976A52"/>
    <w:rsid w:val="009A28B3"/>
    <w:rsid w:val="009A6878"/>
    <w:rsid w:val="009A6DE6"/>
    <w:rsid w:val="009B12CF"/>
    <w:rsid w:val="009B3C2C"/>
    <w:rsid w:val="009D3DB4"/>
    <w:rsid w:val="009E1089"/>
    <w:rsid w:val="009E6033"/>
    <w:rsid w:val="009F4502"/>
    <w:rsid w:val="00A21CDC"/>
    <w:rsid w:val="00A23130"/>
    <w:rsid w:val="00A25E4D"/>
    <w:rsid w:val="00A31A47"/>
    <w:rsid w:val="00A353B2"/>
    <w:rsid w:val="00A40729"/>
    <w:rsid w:val="00A42A1E"/>
    <w:rsid w:val="00A4760A"/>
    <w:rsid w:val="00A51B54"/>
    <w:rsid w:val="00A6737E"/>
    <w:rsid w:val="00A86546"/>
    <w:rsid w:val="00A9091D"/>
    <w:rsid w:val="00A96B0C"/>
    <w:rsid w:val="00A97627"/>
    <w:rsid w:val="00AB439B"/>
    <w:rsid w:val="00AD2EC7"/>
    <w:rsid w:val="00AE32BF"/>
    <w:rsid w:val="00AF3E47"/>
    <w:rsid w:val="00AF50DF"/>
    <w:rsid w:val="00AF524E"/>
    <w:rsid w:val="00B00970"/>
    <w:rsid w:val="00B34361"/>
    <w:rsid w:val="00B37913"/>
    <w:rsid w:val="00B44374"/>
    <w:rsid w:val="00B51384"/>
    <w:rsid w:val="00B774BE"/>
    <w:rsid w:val="00B92530"/>
    <w:rsid w:val="00B97B45"/>
    <w:rsid w:val="00BA3951"/>
    <w:rsid w:val="00BA48EE"/>
    <w:rsid w:val="00BA6F9D"/>
    <w:rsid w:val="00BB16B1"/>
    <w:rsid w:val="00BC30B8"/>
    <w:rsid w:val="00BD1DD7"/>
    <w:rsid w:val="00BD53F4"/>
    <w:rsid w:val="00BD7078"/>
    <w:rsid w:val="00BE47B1"/>
    <w:rsid w:val="00BF053A"/>
    <w:rsid w:val="00BF2F27"/>
    <w:rsid w:val="00C219EE"/>
    <w:rsid w:val="00C35048"/>
    <w:rsid w:val="00C35487"/>
    <w:rsid w:val="00C577E2"/>
    <w:rsid w:val="00C7757F"/>
    <w:rsid w:val="00C8344A"/>
    <w:rsid w:val="00C92C3D"/>
    <w:rsid w:val="00CA45D1"/>
    <w:rsid w:val="00CA4B96"/>
    <w:rsid w:val="00CC2053"/>
    <w:rsid w:val="00CC2424"/>
    <w:rsid w:val="00CC3060"/>
    <w:rsid w:val="00CC547F"/>
    <w:rsid w:val="00CD055E"/>
    <w:rsid w:val="00CD207E"/>
    <w:rsid w:val="00CD436B"/>
    <w:rsid w:val="00CE5BB1"/>
    <w:rsid w:val="00D106DD"/>
    <w:rsid w:val="00D15964"/>
    <w:rsid w:val="00D24FFD"/>
    <w:rsid w:val="00D32AE1"/>
    <w:rsid w:val="00D339A1"/>
    <w:rsid w:val="00D45CE5"/>
    <w:rsid w:val="00D45E4C"/>
    <w:rsid w:val="00D643C4"/>
    <w:rsid w:val="00D67C54"/>
    <w:rsid w:val="00D7031A"/>
    <w:rsid w:val="00D779BF"/>
    <w:rsid w:val="00D96C71"/>
    <w:rsid w:val="00DB309E"/>
    <w:rsid w:val="00DB6EE9"/>
    <w:rsid w:val="00DB7332"/>
    <w:rsid w:val="00DC6589"/>
    <w:rsid w:val="00DD13D7"/>
    <w:rsid w:val="00DD313E"/>
    <w:rsid w:val="00DD65A6"/>
    <w:rsid w:val="00DE10EC"/>
    <w:rsid w:val="00DF40F2"/>
    <w:rsid w:val="00E000FB"/>
    <w:rsid w:val="00E00CBC"/>
    <w:rsid w:val="00E00FB0"/>
    <w:rsid w:val="00E01B1F"/>
    <w:rsid w:val="00E12ACB"/>
    <w:rsid w:val="00E143E4"/>
    <w:rsid w:val="00E310F0"/>
    <w:rsid w:val="00E33371"/>
    <w:rsid w:val="00E403D8"/>
    <w:rsid w:val="00E477A6"/>
    <w:rsid w:val="00E523FD"/>
    <w:rsid w:val="00E53C3B"/>
    <w:rsid w:val="00E54C98"/>
    <w:rsid w:val="00E70F8A"/>
    <w:rsid w:val="00E9703C"/>
    <w:rsid w:val="00EB01BB"/>
    <w:rsid w:val="00EB1478"/>
    <w:rsid w:val="00EC35B5"/>
    <w:rsid w:val="00ED17BA"/>
    <w:rsid w:val="00ED3487"/>
    <w:rsid w:val="00ED3D8C"/>
    <w:rsid w:val="00EE298B"/>
    <w:rsid w:val="00EE60FD"/>
    <w:rsid w:val="00EE6795"/>
    <w:rsid w:val="00EE7DF3"/>
    <w:rsid w:val="00F07B9C"/>
    <w:rsid w:val="00F2525C"/>
    <w:rsid w:val="00F26206"/>
    <w:rsid w:val="00F2776B"/>
    <w:rsid w:val="00F3628D"/>
    <w:rsid w:val="00F37CAE"/>
    <w:rsid w:val="00F417B2"/>
    <w:rsid w:val="00F42D62"/>
    <w:rsid w:val="00F54B88"/>
    <w:rsid w:val="00F61E77"/>
    <w:rsid w:val="00F64073"/>
    <w:rsid w:val="00F70604"/>
    <w:rsid w:val="00F737E7"/>
    <w:rsid w:val="00F82E71"/>
    <w:rsid w:val="00F902B2"/>
    <w:rsid w:val="00F97E77"/>
    <w:rsid w:val="00FB0C84"/>
    <w:rsid w:val="00FD781D"/>
    <w:rsid w:val="00FE15E7"/>
    <w:rsid w:val="00FE7D04"/>
    <w:rsid w:val="00FF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82C28"/>
  <w15:chartTrackingRefBased/>
  <w15:docId w15:val="{14D036B6-D21C-4A40-BA1D-D50692384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13E"/>
  </w:style>
  <w:style w:type="paragraph" w:styleId="Balk3">
    <w:name w:val="heading 3"/>
    <w:basedOn w:val="Normal"/>
    <w:link w:val="Balk3Char"/>
    <w:uiPriority w:val="9"/>
    <w:qFormat/>
    <w:rsid w:val="007312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Style2">
    <w:name w:val="Style2"/>
    <w:uiPriority w:val="99"/>
    <w:rsid w:val="007C3EF0"/>
    <w:pPr>
      <w:numPr>
        <w:numId w:val="1"/>
      </w:numPr>
    </w:pPr>
  </w:style>
  <w:style w:type="paragraph" w:styleId="ListeParagraf">
    <w:name w:val="List Paragraph"/>
    <w:basedOn w:val="Normal"/>
    <w:uiPriority w:val="34"/>
    <w:qFormat/>
    <w:rsid w:val="00BE47B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2525C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2525C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3150FC"/>
    <w:rPr>
      <w:color w:val="954F72" w:themeColor="followedHyperlink"/>
      <w:u w:val="single"/>
    </w:rPr>
  </w:style>
  <w:style w:type="character" w:customStyle="1" w:styleId="dot-separator">
    <w:name w:val="dot-separator"/>
    <w:basedOn w:val="VarsaylanParagrafYazTipi"/>
    <w:rsid w:val="006D3DAB"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6D3D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6D3DAB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475A0C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Vurgu">
    <w:name w:val="Emphasis"/>
    <w:basedOn w:val="VarsaylanParagrafYazTipi"/>
    <w:uiPriority w:val="20"/>
    <w:qFormat/>
    <w:rsid w:val="008F17C7"/>
    <w:rPr>
      <w:i/>
      <w:iCs/>
    </w:rPr>
  </w:style>
  <w:style w:type="paragraph" w:styleId="NormalWeb">
    <w:name w:val="Normal (Web)"/>
    <w:basedOn w:val="Normal"/>
    <w:uiPriority w:val="99"/>
    <w:unhideWhenUsed/>
    <w:rsid w:val="009A6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9A6DE6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731276"/>
    <w:rPr>
      <w:rFonts w:ascii="Times New Roman" w:eastAsia="Times New Roman" w:hAnsi="Times New Roman" w:cs="Times New Roman"/>
      <w:b/>
      <w:bCs/>
      <w:sz w:val="27"/>
      <w:szCs w:val="27"/>
      <w:lang w:val="tr-TR" w:eastAsia="tr-TR"/>
    </w:rPr>
  </w:style>
  <w:style w:type="paragraph" w:customStyle="1" w:styleId="pdq2pgselectionanchorcontainer">
    <w:name w:val="pdq2pg_selectionanchorcontainer"/>
    <w:basedOn w:val="Normal"/>
    <w:rsid w:val="00273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39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59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6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0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3082</TotalTime>
  <Pages>14</Pages>
  <Words>6521</Words>
  <Characters>37176</Characters>
  <Application>Microsoft Office Word</Application>
  <DocSecurity>0</DocSecurity>
  <Lines>309</Lines>
  <Paragraphs>87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Orhan Aytür</dc:creator>
  <cp:keywords/>
  <dc:description/>
  <cp:lastModifiedBy>GLK Partners</cp:lastModifiedBy>
  <cp:revision>199</cp:revision>
  <dcterms:created xsi:type="dcterms:W3CDTF">2024-05-15T15:21:00Z</dcterms:created>
  <dcterms:modified xsi:type="dcterms:W3CDTF">2026-09-14T19:00:00Z</dcterms:modified>
</cp:coreProperties>
</file>